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B8903" w14:textId="602025B2" w:rsidR="00C31BD4" w:rsidRPr="0082177A" w:rsidRDefault="00823D9D" w:rsidP="009B671F">
      <w:pPr>
        <w:jc w:val="center"/>
        <w:rPr>
          <w:rFonts w:ascii="Times New Roman" w:hAnsi="Times New Roman" w:cs="Times New Roman"/>
          <w:b/>
          <w:bCs/>
          <w:sz w:val="24"/>
          <w:szCs w:val="24"/>
        </w:rPr>
      </w:pPr>
      <w:r w:rsidRPr="0082177A">
        <w:rPr>
          <w:rFonts w:ascii="Times New Roman" w:hAnsi="Times New Roman" w:cs="Times New Roman"/>
          <w:b/>
          <w:bCs/>
          <w:sz w:val="24"/>
          <w:szCs w:val="24"/>
        </w:rPr>
        <w:t>KONTROL HİZMETLERİNDE İLAVE ÖDEME</w:t>
      </w:r>
      <w:r w:rsidR="00E433A0" w:rsidRPr="0082177A">
        <w:rPr>
          <w:rFonts w:ascii="Times New Roman" w:hAnsi="Times New Roman" w:cs="Times New Roman"/>
          <w:b/>
          <w:bCs/>
          <w:sz w:val="24"/>
          <w:szCs w:val="24"/>
        </w:rPr>
        <w:t xml:space="preserve"> KAPSAMININ BELİRLENMESİ VE UYGULAMA BİRLİKTELİĞİNİN SAĞLANMASINA İLİŞKİN USUL VE ESASLAR HAKKINDA </w:t>
      </w:r>
      <w:r w:rsidRPr="0082177A">
        <w:rPr>
          <w:rFonts w:ascii="Times New Roman" w:hAnsi="Times New Roman" w:cs="Times New Roman"/>
          <w:b/>
          <w:bCs/>
          <w:sz w:val="24"/>
          <w:szCs w:val="24"/>
        </w:rPr>
        <w:t>YÖNERGE</w:t>
      </w:r>
    </w:p>
    <w:p w14:paraId="7AF0102C" w14:textId="77777777" w:rsidR="00FA6088" w:rsidRPr="0082177A" w:rsidRDefault="00FA6088" w:rsidP="00686124">
      <w:pPr>
        <w:jc w:val="center"/>
        <w:rPr>
          <w:rFonts w:ascii="Times New Roman" w:hAnsi="Times New Roman" w:cs="Times New Roman"/>
          <w:b/>
          <w:bCs/>
          <w:sz w:val="24"/>
          <w:szCs w:val="24"/>
        </w:rPr>
      </w:pPr>
    </w:p>
    <w:p w14:paraId="01536D92" w14:textId="7E937B59" w:rsidR="00686124" w:rsidRPr="0082177A" w:rsidRDefault="00686124" w:rsidP="00686124">
      <w:pPr>
        <w:jc w:val="center"/>
        <w:rPr>
          <w:rFonts w:ascii="Times New Roman" w:hAnsi="Times New Roman" w:cs="Times New Roman"/>
          <w:b/>
          <w:bCs/>
          <w:sz w:val="24"/>
          <w:szCs w:val="24"/>
        </w:rPr>
      </w:pPr>
      <w:r w:rsidRPr="0082177A">
        <w:rPr>
          <w:rFonts w:ascii="Times New Roman" w:hAnsi="Times New Roman" w:cs="Times New Roman"/>
          <w:b/>
          <w:bCs/>
          <w:sz w:val="24"/>
          <w:szCs w:val="24"/>
        </w:rPr>
        <w:t>BİRİNCİ BÖLÜM</w:t>
      </w:r>
    </w:p>
    <w:p w14:paraId="789F3767" w14:textId="77777777" w:rsidR="00686124" w:rsidRPr="0082177A" w:rsidRDefault="00686124" w:rsidP="00686124">
      <w:pPr>
        <w:jc w:val="center"/>
        <w:rPr>
          <w:rFonts w:ascii="Times New Roman" w:hAnsi="Times New Roman" w:cs="Times New Roman"/>
          <w:b/>
          <w:bCs/>
          <w:sz w:val="24"/>
          <w:szCs w:val="24"/>
        </w:rPr>
      </w:pPr>
      <w:r w:rsidRPr="0082177A">
        <w:rPr>
          <w:rFonts w:ascii="Times New Roman" w:hAnsi="Times New Roman" w:cs="Times New Roman"/>
          <w:b/>
          <w:bCs/>
          <w:sz w:val="24"/>
          <w:szCs w:val="24"/>
        </w:rPr>
        <w:t>Amaç, Kapsam, Dayanak ve Tanımlar</w:t>
      </w:r>
    </w:p>
    <w:p w14:paraId="0F1D618F" w14:textId="0459E078" w:rsidR="00686124" w:rsidRPr="0082177A" w:rsidRDefault="00686124" w:rsidP="00B76BF3">
      <w:pPr>
        <w:jc w:val="both"/>
        <w:rPr>
          <w:rFonts w:ascii="Times New Roman" w:hAnsi="Times New Roman" w:cs="Times New Roman"/>
          <w:b/>
          <w:bCs/>
          <w:sz w:val="24"/>
          <w:szCs w:val="24"/>
        </w:rPr>
      </w:pPr>
      <w:r w:rsidRPr="0082177A">
        <w:rPr>
          <w:rFonts w:ascii="Times New Roman" w:hAnsi="Times New Roman" w:cs="Times New Roman"/>
          <w:b/>
          <w:bCs/>
          <w:sz w:val="24"/>
          <w:szCs w:val="24"/>
        </w:rPr>
        <w:t xml:space="preserve">Amaç </w:t>
      </w:r>
    </w:p>
    <w:p w14:paraId="140422F4" w14:textId="46B323BA" w:rsidR="005C1683" w:rsidRPr="0082177A" w:rsidRDefault="00686124" w:rsidP="00AA1AB2">
      <w:pPr>
        <w:jc w:val="both"/>
        <w:rPr>
          <w:rFonts w:ascii="Times New Roman" w:eastAsia="Times New Roman" w:hAnsi="Times New Roman" w:cs="Times New Roman"/>
          <w:bCs/>
          <w:sz w:val="24"/>
          <w:szCs w:val="24"/>
          <w:lang w:eastAsia="tr-TR"/>
        </w:rPr>
      </w:pPr>
      <w:r w:rsidRPr="0082177A">
        <w:rPr>
          <w:rFonts w:ascii="Times New Roman" w:hAnsi="Times New Roman" w:cs="Times New Roman"/>
          <w:b/>
          <w:bCs/>
          <w:sz w:val="24"/>
          <w:szCs w:val="24"/>
        </w:rPr>
        <w:t xml:space="preserve">MADDE 1 – </w:t>
      </w:r>
      <w:r w:rsidRPr="0082177A">
        <w:rPr>
          <w:rFonts w:ascii="Times New Roman" w:hAnsi="Times New Roman" w:cs="Times New Roman"/>
          <w:sz w:val="24"/>
          <w:szCs w:val="24"/>
        </w:rPr>
        <w:t>(1)</w:t>
      </w:r>
      <w:r w:rsidRPr="0082177A">
        <w:rPr>
          <w:rFonts w:ascii="Times New Roman" w:hAnsi="Times New Roman" w:cs="Times New Roman"/>
          <w:b/>
          <w:bCs/>
          <w:sz w:val="24"/>
          <w:szCs w:val="24"/>
        </w:rPr>
        <w:t xml:space="preserve"> </w:t>
      </w:r>
      <w:r w:rsidRPr="0082177A">
        <w:rPr>
          <w:rFonts w:ascii="Times New Roman" w:hAnsi="Times New Roman" w:cs="Times New Roman"/>
          <w:sz w:val="24"/>
          <w:szCs w:val="24"/>
        </w:rPr>
        <w:t xml:space="preserve">Bu Yönergenin amacı, </w:t>
      </w:r>
      <w:r w:rsidR="005F27BB" w:rsidRPr="0082177A">
        <w:rPr>
          <w:rFonts w:ascii="Times New Roman" w:hAnsi="Times New Roman" w:cs="Times New Roman"/>
          <w:sz w:val="24"/>
          <w:szCs w:val="24"/>
        </w:rPr>
        <w:t xml:space="preserve">4688 sayılı Kamu Görevlileri Sendikaları ve Toplu Sözleşme Kanunu kapsamında </w:t>
      </w:r>
      <w:r w:rsidR="005F27BB" w:rsidRPr="0082177A">
        <w:rPr>
          <w:rFonts w:ascii="Times New Roman" w:eastAsia="Times New Roman" w:hAnsi="Times New Roman" w:cs="Times New Roman"/>
          <w:bCs/>
          <w:sz w:val="24"/>
          <w:szCs w:val="24"/>
          <w:lang w:eastAsia="tr-TR"/>
        </w:rPr>
        <w:t xml:space="preserve">Tarım ve Ormancılık Hizmet Kolunda yetkili sendika </w:t>
      </w:r>
      <w:proofErr w:type="spellStart"/>
      <w:r w:rsidR="005F27BB" w:rsidRPr="0082177A">
        <w:rPr>
          <w:rFonts w:ascii="Times New Roman" w:eastAsia="Times New Roman" w:hAnsi="Times New Roman" w:cs="Times New Roman"/>
          <w:bCs/>
          <w:sz w:val="24"/>
          <w:szCs w:val="24"/>
          <w:lang w:eastAsia="tr-TR"/>
        </w:rPr>
        <w:t>T</w:t>
      </w:r>
      <w:r w:rsidR="005C1683" w:rsidRPr="0082177A">
        <w:rPr>
          <w:rFonts w:ascii="Times New Roman" w:eastAsia="Times New Roman" w:hAnsi="Times New Roman" w:cs="Times New Roman"/>
          <w:bCs/>
          <w:sz w:val="24"/>
          <w:szCs w:val="24"/>
          <w:lang w:eastAsia="tr-TR"/>
        </w:rPr>
        <w:t>oç</w:t>
      </w:r>
      <w:proofErr w:type="spellEnd"/>
      <w:r w:rsidR="00C76201" w:rsidRPr="0082177A">
        <w:rPr>
          <w:rFonts w:ascii="Times New Roman" w:eastAsia="Times New Roman" w:hAnsi="Times New Roman" w:cs="Times New Roman"/>
          <w:bCs/>
          <w:sz w:val="24"/>
          <w:szCs w:val="24"/>
          <w:lang w:eastAsia="tr-TR"/>
        </w:rPr>
        <w:t> </w:t>
      </w:r>
      <w:r w:rsidR="005C1683" w:rsidRPr="0082177A">
        <w:rPr>
          <w:rFonts w:ascii="Times New Roman" w:eastAsia="Times New Roman" w:hAnsi="Times New Roman" w:cs="Times New Roman"/>
          <w:bCs/>
          <w:sz w:val="24"/>
          <w:szCs w:val="24"/>
          <w:lang w:eastAsia="tr-TR"/>
        </w:rPr>
        <w:t>Bir-</w:t>
      </w:r>
      <w:r w:rsidR="00C76201" w:rsidRPr="0082177A">
        <w:rPr>
          <w:rFonts w:ascii="Times New Roman" w:eastAsia="Times New Roman" w:hAnsi="Times New Roman" w:cs="Times New Roman"/>
          <w:bCs/>
          <w:sz w:val="24"/>
          <w:szCs w:val="24"/>
          <w:lang w:eastAsia="tr-TR"/>
        </w:rPr>
        <w:t> </w:t>
      </w:r>
      <w:r w:rsidR="005C1683" w:rsidRPr="0082177A">
        <w:rPr>
          <w:rFonts w:ascii="Times New Roman" w:eastAsia="Times New Roman" w:hAnsi="Times New Roman" w:cs="Times New Roman"/>
          <w:bCs/>
          <w:sz w:val="24"/>
          <w:szCs w:val="24"/>
          <w:lang w:eastAsia="tr-TR"/>
        </w:rPr>
        <w:t xml:space="preserve">Sen ile Kamu </w:t>
      </w:r>
      <w:r w:rsidR="005C1683" w:rsidRPr="0078518E">
        <w:rPr>
          <w:rFonts w:ascii="Times New Roman" w:eastAsia="Times New Roman" w:hAnsi="Times New Roman" w:cs="Times New Roman"/>
          <w:bCs/>
          <w:sz w:val="24"/>
          <w:szCs w:val="24"/>
          <w:lang w:eastAsia="tr-TR"/>
        </w:rPr>
        <w:t>İşveren</w:t>
      </w:r>
      <w:r w:rsidR="00CE32CE" w:rsidRPr="0078518E">
        <w:rPr>
          <w:rFonts w:ascii="Times New Roman" w:eastAsia="Times New Roman" w:hAnsi="Times New Roman" w:cs="Times New Roman"/>
          <w:bCs/>
          <w:sz w:val="24"/>
          <w:szCs w:val="24"/>
          <w:lang w:eastAsia="tr-TR"/>
        </w:rPr>
        <w:t xml:space="preserve"> Heyeti</w:t>
      </w:r>
      <w:r w:rsidR="005C1683" w:rsidRPr="00CE32CE">
        <w:rPr>
          <w:rFonts w:ascii="Times New Roman" w:eastAsia="Times New Roman" w:hAnsi="Times New Roman" w:cs="Times New Roman"/>
          <w:bCs/>
          <w:color w:val="FF0000"/>
          <w:sz w:val="24"/>
          <w:szCs w:val="24"/>
          <w:lang w:eastAsia="tr-TR"/>
        </w:rPr>
        <w:t xml:space="preserve"> </w:t>
      </w:r>
      <w:r w:rsidR="00314590" w:rsidRPr="0082177A">
        <w:rPr>
          <w:rFonts w:ascii="Times New Roman" w:eastAsia="Times New Roman" w:hAnsi="Times New Roman" w:cs="Times New Roman"/>
          <w:bCs/>
          <w:sz w:val="24"/>
          <w:szCs w:val="24"/>
          <w:lang w:eastAsia="tr-TR"/>
        </w:rPr>
        <w:t>arasında</w:t>
      </w:r>
      <w:r w:rsidR="005C1683" w:rsidRPr="0082177A">
        <w:rPr>
          <w:rFonts w:ascii="Times New Roman" w:eastAsia="Times New Roman" w:hAnsi="Times New Roman" w:cs="Times New Roman"/>
          <w:bCs/>
          <w:sz w:val="24"/>
          <w:szCs w:val="24"/>
          <w:lang w:eastAsia="tr-TR"/>
        </w:rPr>
        <w:t xml:space="preserve"> </w:t>
      </w:r>
      <w:r w:rsidR="00314590" w:rsidRPr="0082177A">
        <w:rPr>
          <w:rFonts w:ascii="Times New Roman" w:eastAsia="Times New Roman" w:hAnsi="Times New Roman" w:cs="Times New Roman"/>
          <w:bCs/>
          <w:sz w:val="24"/>
          <w:szCs w:val="24"/>
          <w:lang w:eastAsia="tr-TR"/>
        </w:rPr>
        <w:t>y</w:t>
      </w:r>
      <w:r w:rsidR="005C1683" w:rsidRPr="0082177A">
        <w:rPr>
          <w:rFonts w:ascii="Times New Roman" w:eastAsia="Times New Roman" w:hAnsi="Times New Roman" w:cs="Times New Roman"/>
          <w:bCs/>
          <w:sz w:val="24"/>
          <w:szCs w:val="24"/>
          <w:lang w:eastAsia="tr-TR"/>
        </w:rPr>
        <w:t xml:space="preserve">ürütülen müzakereler sonucu imzalanarak 25.08.2017 tarih ve 30165 sayılı Resmi </w:t>
      </w:r>
      <w:proofErr w:type="spellStart"/>
      <w:r w:rsidR="005C1683" w:rsidRPr="0082177A">
        <w:rPr>
          <w:rFonts w:ascii="Times New Roman" w:eastAsia="Times New Roman" w:hAnsi="Times New Roman" w:cs="Times New Roman"/>
          <w:bCs/>
          <w:sz w:val="24"/>
          <w:szCs w:val="24"/>
          <w:lang w:eastAsia="tr-TR"/>
        </w:rPr>
        <w:t>Gazete</w:t>
      </w:r>
      <w:r w:rsidR="00AE0320" w:rsidRPr="0082177A">
        <w:rPr>
          <w:rFonts w:ascii="Times New Roman" w:eastAsia="Times New Roman" w:hAnsi="Times New Roman" w:cs="Times New Roman"/>
          <w:bCs/>
          <w:sz w:val="24"/>
          <w:szCs w:val="24"/>
          <w:lang w:eastAsia="tr-TR"/>
        </w:rPr>
        <w:t>’</w:t>
      </w:r>
      <w:r w:rsidR="005C1683" w:rsidRPr="0082177A">
        <w:rPr>
          <w:rFonts w:ascii="Times New Roman" w:eastAsia="Times New Roman" w:hAnsi="Times New Roman" w:cs="Times New Roman"/>
          <w:bCs/>
          <w:sz w:val="24"/>
          <w:szCs w:val="24"/>
          <w:lang w:eastAsia="tr-TR"/>
        </w:rPr>
        <w:t>de</w:t>
      </w:r>
      <w:proofErr w:type="spellEnd"/>
      <w:r w:rsidR="005C1683" w:rsidRPr="0082177A">
        <w:rPr>
          <w:rFonts w:ascii="Times New Roman" w:eastAsia="Times New Roman" w:hAnsi="Times New Roman" w:cs="Times New Roman"/>
          <w:bCs/>
          <w:sz w:val="24"/>
          <w:szCs w:val="24"/>
          <w:lang w:eastAsia="tr-TR"/>
        </w:rPr>
        <w:t xml:space="preserve"> yayı</w:t>
      </w:r>
      <w:r w:rsidR="00E7241B" w:rsidRPr="0082177A">
        <w:rPr>
          <w:rFonts w:ascii="Times New Roman" w:eastAsia="Times New Roman" w:hAnsi="Times New Roman" w:cs="Times New Roman"/>
          <w:bCs/>
          <w:sz w:val="24"/>
          <w:szCs w:val="24"/>
          <w:lang w:eastAsia="tr-TR"/>
        </w:rPr>
        <w:t>m</w:t>
      </w:r>
      <w:r w:rsidR="005C1683" w:rsidRPr="0082177A">
        <w:rPr>
          <w:rFonts w:ascii="Times New Roman" w:eastAsia="Times New Roman" w:hAnsi="Times New Roman" w:cs="Times New Roman"/>
          <w:bCs/>
          <w:sz w:val="24"/>
          <w:szCs w:val="24"/>
          <w:lang w:eastAsia="tr-TR"/>
        </w:rPr>
        <w:t xml:space="preserve">lanan “Tarım ve Ormancılık Hizmet Koluna İlişkin Toplu </w:t>
      </w:r>
      <w:proofErr w:type="spellStart"/>
      <w:r w:rsidR="005C1683" w:rsidRPr="0082177A">
        <w:rPr>
          <w:rFonts w:ascii="Times New Roman" w:eastAsia="Times New Roman" w:hAnsi="Times New Roman" w:cs="Times New Roman"/>
          <w:bCs/>
          <w:sz w:val="24"/>
          <w:szCs w:val="24"/>
          <w:lang w:eastAsia="tr-TR"/>
        </w:rPr>
        <w:t>Sözleşme”</w:t>
      </w:r>
      <w:r w:rsidR="00F65EC0" w:rsidRPr="0082177A">
        <w:rPr>
          <w:rFonts w:ascii="Times New Roman" w:eastAsia="Times New Roman" w:hAnsi="Times New Roman" w:cs="Times New Roman"/>
          <w:bCs/>
          <w:sz w:val="24"/>
          <w:szCs w:val="24"/>
          <w:lang w:eastAsia="tr-TR"/>
        </w:rPr>
        <w:t>ye</w:t>
      </w:r>
      <w:proofErr w:type="spellEnd"/>
      <w:r w:rsidR="00F65EC0" w:rsidRPr="0082177A">
        <w:rPr>
          <w:rFonts w:ascii="Times New Roman" w:eastAsia="Times New Roman" w:hAnsi="Times New Roman" w:cs="Times New Roman"/>
          <w:bCs/>
          <w:sz w:val="24"/>
          <w:szCs w:val="24"/>
          <w:lang w:eastAsia="tr-TR"/>
        </w:rPr>
        <w:t xml:space="preserve"> istinaden </w:t>
      </w:r>
      <w:r w:rsidR="009E2CDD" w:rsidRPr="0082177A">
        <w:rPr>
          <w:rFonts w:ascii="Times New Roman" w:eastAsia="Times New Roman" w:hAnsi="Times New Roman" w:cs="Times New Roman"/>
          <w:bCs/>
          <w:sz w:val="24"/>
          <w:szCs w:val="24"/>
          <w:lang w:eastAsia="tr-TR"/>
        </w:rPr>
        <w:t xml:space="preserve">01/01/2018 tarihi itibari ile yürürlüğe giren ve </w:t>
      </w:r>
      <w:r w:rsidR="00D91859" w:rsidRPr="0082177A">
        <w:rPr>
          <w:rFonts w:ascii="Times New Roman" w:hAnsi="Times New Roman" w:cs="Times New Roman"/>
          <w:bCs/>
          <w:sz w:val="24"/>
          <w:szCs w:val="24"/>
        </w:rPr>
        <w:t>5. Dönem Toplu Sözleşme Görüşmeleri</w:t>
      </w:r>
      <w:r w:rsidR="00F65EC0" w:rsidRPr="0082177A">
        <w:rPr>
          <w:rFonts w:ascii="Times New Roman" w:hAnsi="Times New Roman" w:cs="Times New Roman"/>
          <w:bCs/>
          <w:sz w:val="24"/>
          <w:szCs w:val="24"/>
        </w:rPr>
        <w:t xml:space="preserve"> sonucunda</w:t>
      </w:r>
      <w:r w:rsidR="00D91859" w:rsidRPr="0082177A">
        <w:rPr>
          <w:rFonts w:ascii="Times New Roman" w:hAnsi="Times New Roman" w:cs="Times New Roman"/>
          <w:bCs/>
          <w:sz w:val="24"/>
          <w:szCs w:val="24"/>
        </w:rPr>
        <w:t xml:space="preserve">, </w:t>
      </w:r>
      <w:bookmarkStart w:id="0" w:name="_Hlk29978033"/>
      <w:r w:rsidR="00E05796" w:rsidRPr="0082177A">
        <w:rPr>
          <w:rFonts w:ascii="Times New Roman" w:hAnsi="Times New Roman" w:cs="Times New Roman"/>
          <w:bCs/>
          <w:sz w:val="24"/>
          <w:szCs w:val="24"/>
        </w:rPr>
        <w:t>01/09/</w:t>
      </w:r>
      <w:r w:rsidR="00D91859" w:rsidRPr="0082177A">
        <w:rPr>
          <w:rFonts w:ascii="Times New Roman" w:hAnsi="Times New Roman" w:cs="Times New Roman"/>
          <w:bCs/>
          <w:sz w:val="24"/>
          <w:szCs w:val="24"/>
        </w:rPr>
        <w:t xml:space="preserve">2019 </w:t>
      </w:r>
      <w:r w:rsidR="00E05796" w:rsidRPr="0082177A">
        <w:rPr>
          <w:rFonts w:ascii="Times New Roman" w:hAnsi="Times New Roman" w:cs="Times New Roman"/>
          <w:bCs/>
          <w:sz w:val="24"/>
          <w:szCs w:val="24"/>
        </w:rPr>
        <w:t>t</w:t>
      </w:r>
      <w:r w:rsidR="00D91859" w:rsidRPr="0082177A">
        <w:rPr>
          <w:rFonts w:ascii="Times New Roman" w:hAnsi="Times New Roman" w:cs="Times New Roman"/>
          <w:bCs/>
          <w:sz w:val="24"/>
          <w:szCs w:val="24"/>
        </w:rPr>
        <w:t xml:space="preserve">arih ve 30875 sayılı Resmî </w:t>
      </w:r>
      <w:proofErr w:type="spellStart"/>
      <w:r w:rsidR="00D91859" w:rsidRPr="0082177A">
        <w:rPr>
          <w:rFonts w:ascii="Times New Roman" w:hAnsi="Times New Roman" w:cs="Times New Roman"/>
          <w:bCs/>
          <w:sz w:val="24"/>
          <w:szCs w:val="24"/>
        </w:rPr>
        <w:t>Gazete</w:t>
      </w:r>
      <w:r w:rsidR="00AE0320" w:rsidRPr="0082177A">
        <w:rPr>
          <w:rFonts w:ascii="Times New Roman" w:hAnsi="Times New Roman" w:cs="Times New Roman"/>
          <w:bCs/>
          <w:sz w:val="24"/>
          <w:szCs w:val="24"/>
        </w:rPr>
        <w:t>’</w:t>
      </w:r>
      <w:r w:rsidR="00D91859" w:rsidRPr="0082177A">
        <w:rPr>
          <w:rFonts w:ascii="Times New Roman" w:hAnsi="Times New Roman" w:cs="Times New Roman"/>
          <w:bCs/>
          <w:sz w:val="24"/>
          <w:szCs w:val="24"/>
        </w:rPr>
        <w:t>de</w:t>
      </w:r>
      <w:proofErr w:type="spellEnd"/>
      <w:r w:rsidR="00D91859" w:rsidRPr="0082177A">
        <w:rPr>
          <w:rFonts w:ascii="Times New Roman" w:hAnsi="Times New Roman" w:cs="Times New Roman"/>
          <w:bCs/>
          <w:sz w:val="24"/>
          <w:szCs w:val="24"/>
        </w:rPr>
        <w:t xml:space="preserve"> Yayı</w:t>
      </w:r>
      <w:r w:rsidR="00BC1E8B" w:rsidRPr="0082177A">
        <w:rPr>
          <w:rFonts w:ascii="Times New Roman" w:hAnsi="Times New Roman" w:cs="Times New Roman"/>
          <w:bCs/>
          <w:sz w:val="24"/>
          <w:szCs w:val="24"/>
        </w:rPr>
        <w:t>m</w:t>
      </w:r>
      <w:r w:rsidR="00D91859" w:rsidRPr="0082177A">
        <w:rPr>
          <w:rFonts w:ascii="Times New Roman" w:hAnsi="Times New Roman" w:cs="Times New Roman"/>
          <w:bCs/>
          <w:sz w:val="24"/>
          <w:szCs w:val="24"/>
        </w:rPr>
        <w:t xml:space="preserve">lanan Kamu Görevlileri Hakem Kurulu Kararı’nın </w:t>
      </w:r>
      <w:r w:rsidR="00F65EC0" w:rsidRPr="0082177A">
        <w:rPr>
          <w:rFonts w:ascii="Times New Roman" w:hAnsi="Times New Roman" w:cs="Times New Roman"/>
          <w:bCs/>
          <w:sz w:val="24"/>
          <w:szCs w:val="24"/>
        </w:rPr>
        <w:t>“</w:t>
      </w:r>
      <w:r w:rsidR="00F65EC0" w:rsidRPr="0082177A">
        <w:rPr>
          <w:rFonts w:ascii="Times New Roman" w:eastAsia="Times New Roman" w:hAnsi="Times New Roman" w:cs="Times New Roman"/>
          <w:bCs/>
          <w:sz w:val="24"/>
          <w:szCs w:val="24"/>
          <w:lang w:eastAsia="tr-TR"/>
        </w:rPr>
        <w:t xml:space="preserve">Tarım ve Ormancılık Hizmet Koluna İlişkin Mali ve Sosyal Haklar” başlıklı </w:t>
      </w:r>
      <w:r w:rsidR="00D91859" w:rsidRPr="0082177A">
        <w:rPr>
          <w:rFonts w:ascii="Times New Roman" w:hAnsi="Times New Roman" w:cs="Times New Roman"/>
          <w:bCs/>
          <w:sz w:val="24"/>
          <w:szCs w:val="24"/>
        </w:rPr>
        <w:t>9. Bölüm</w:t>
      </w:r>
      <w:r w:rsidR="00F65EC0" w:rsidRPr="0082177A">
        <w:rPr>
          <w:rFonts w:ascii="Times New Roman" w:hAnsi="Times New Roman" w:cs="Times New Roman"/>
          <w:bCs/>
          <w:sz w:val="24"/>
          <w:szCs w:val="24"/>
        </w:rPr>
        <w:t>ünün</w:t>
      </w:r>
      <w:r w:rsidR="00D91859" w:rsidRPr="0082177A">
        <w:rPr>
          <w:rFonts w:ascii="Times New Roman" w:hAnsi="Times New Roman" w:cs="Times New Roman"/>
          <w:bCs/>
          <w:sz w:val="24"/>
          <w:szCs w:val="24"/>
        </w:rPr>
        <w:t xml:space="preserve"> 14. Maddesi </w:t>
      </w:r>
      <w:bookmarkEnd w:id="0"/>
      <w:r w:rsidR="00D91859" w:rsidRPr="0082177A">
        <w:rPr>
          <w:rFonts w:ascii="Times New Roman" w:hAnsi="Times New Roman" w:cs="Times New Roman"/>
          <w:bCs/>
          <w:sz w:val="24"/>
          <w:szCs w:val="24"/>
        </w:rPr>
        <w:t xml:space="preserve">ile uygulanmasının aynen devam ettirilmesine karar verilen </w:t>
      </w:r>
      <w:r w:rsidR="005C1683" w:rsidRPr="0082177A">
        <w:rPr>
          <w:rFonts w:ascii="Times New Roman" w:eastAsia="Times New Roman" w:hAnsi="Times New Roman" w:cs="Times New Roman"/>
          <w:bCs/>
          <w:sz w:val="24"/>
          <w:szCs w:val="24"/>
          <w:lang w:eastAsia="tr-TR"/>
        </w:rPr>
        <w:t>“</w:t>
      </w:r>
      <w:bookmarkStart w:id="1" w:name="_Hlk25154679"/>
      <w:r w:rsidR="005C1683" w:rsidRPr="0082177A">
        <w:rPr>
          <w:rFonts w:ascii="Times New Roman" w:eastAsia="Times New Roman" w:hAnsi="Times New Roman" w:cs="Times New Roman"/>
          <w:bCs/>
          <w:sz w:val="24"/>
          <w:szCs w:val="24"/>
          <w:lang w:eastAsia="tr-TR"/>
        </w:rPr>
        <w:t>Kontrol Hizmetlerinde İlave Ödeme</w:t>
      </w:r>
      <w:bookmarkEnd w:id="1"/>
      <w:r w:rsidR="005C1683" w:rsidRPr="0082177A">
        <w:rPr>
          <w:rFonts w:ascii="Times New Roman" w:eastAsia="Times New Roman" w:hAnsi="Times New Roman" w:cs="Times New Roman"/>
          <w:bCs/>
          <w:sz w:val="24"/>
          <w:szCs w:val="24"/>
          <w:lang w:eastAsia="tr-TR"/>
        </w:rPr>
        <w:t>” ücretinin kapsamının belirlenmesi ve uygulama birlikteliğinin sağlanmasına ilişkin</w:t>
      </w:r>
      <w:r w:rsidR="00C31D8D" w:rsidRPr="0082177A">
        <w:rPr>
          <w:rFonts w:ascii="Times New Roman" w:eastAsia="Times New Roman" w:hAnsi="Times New Roman" w:cs="Times New Roman"/>
          <w:bCs/>
          <w:sz w:val="24"/>
          <w:szCs w:val="24"/>
          <w:lang w:eastAsia="tr-TR"/>
        </w:rPr>
        <w:t xml:space="preserve"> usul ve esasları belirlemektir.</w:t>
      </w:r>
    </w:p>
    <w:p w14:paraId="6A08A139" w14:textId="35E5E83F" w:rsidR="00AF0B18" w:rsidRPr="0082177A" w:rsidRDefault="00AF0B18" w:rsidP="00AA1AB2">
      <w:pPr>
        <w:jc w:val="both"/>
        <w:rPr>
          <w:rFonts w:ascii="Times New Roman" w:eastAsia="Times New Roman" w:hAnsi="Times New Roman" w:cs="Times New Roman"/>
          <w:b/>
          <w:sz w:val="24"/>
          <w:szCs w:val="24"/>
          <w:lang w:eastAsia="tr-TR"/>
        </w:rPr>
      </w:pPr>
      <w:r w:rsidRPr="0082177A">
        <w:rPr>
          <w:rFonts w:ascii="Times New Roman" w:eastAsia="Times New Roman" w:hAnsi="Times New Roman" w:cs="Times New Roman"/>
          <w:b/>
          <w:sz w:val="24"/>
          <w:szCs w:val="24"/>
          <w:lang w:eastAsia="tr-TR"/>
        </w:rPr>
        <w:t>Kapsam</w:t>
      </w:r>
    </w:p>
    <w:p w14:paraId="2DFE9A7D" w14:textId="7CF43218" w:rsidR="000F06C9" w:rsidRPr="0082177A" w:rsidRDefault="00AF0B18" w:rsidP="000F06C9">
      <w:pPr>
        <w:jc w:val="both"/>
        <w:rPr>
          <w:rFonts w:ascii="Times New Roman" w:hAnsi="Times New Roman" w:cs="Times New Roman"/>
          <w:sz w:val="24"/>
          <w:szCs w:val="24"/>
        </w:rPr>
      </w:pPr>
      <w:r w:rsidRPr="0082177A">
        <w:rPr>
          <w:rFonts w:ascii="Times New Roman" w:hAnsi="Times New Roman" w:cs="Times New Roman"/>
          <w:b/>
          <w:bCs/>
          <w:sz w:val="24"/>
          <w:szCs w:val="24"/>
        </w:rPr>
        <w:t xml:space="preserve">MADDE 2 – </w:t>
      </w:r>
      <w:r w:rsidRPr="0082177A">
        <w:rPr>
          <w:rFonts w:ascii="Times New Roman" w:hAnsi="Times New Roman" w:cs="Times New Roman"/>
          <w:sz w:val="24"/>
          <w:szCs w:val="24"/>
        </w:rPr>
        <w:t xml:space="preserve">(1) </w:t>
      </w:r>
      <w:r w:rsidR="00747B43" w:rsidRPr="0082177A">
        <w:rPr>
          <w:rFonts w:ascii="Times New Roman" w:hAnsi="Times New Roman" w:cs="Times New Roman"/>
          <w:sz w:val="24"/>
          <w:szCs w:val="24"/>
        </w:rPr>
        <w:t xml:space="preserve">Bu Yönerge, </w:t>
      </w:r>
      <w:r w:rsidR="000F06C9" w:rsidRPr="0082177A">
        <w:rPr>
          <w:rFonts w:ascii="Times New Roman" w:eastAsia="Times New Roman" w:hAnsi="Times New Roman" w:cs="Times New Roman"/>
          <w:iCs/>
          <w:color w:val="000000"/>
          <w:sz w:val="24"/>
          <w:szCs w:val="24"/>
          <w:lang w:eastAsia="tr-TR"/>
        </w:rPr>
        <w:t xml:space="preserve">Tarım ve Orman Bakanlığı taşra teşkilatında görev yapan; veteriner, veteriner hekim, biyolog, kimyager, gıda mühendisi, ziraat mühendisi, su ürünleri mühendisi, balıkçılık teknolojileri mühendisi ve kimya mühendisi unvanına sahip kadrolu ve sözleşmeli personelden, her gün için en az 5 saat süreyle 11/6/2010 tarihli ve </w:t>
      </w:r>
      <w:r w:rsidR="00C76201" w:rsidRPr="0082177A">
        <w:rPr>
          <w:rFonts w:ascii="Times New Roman" w:hAnsi="Times New Roman" w:cs="Times New Roman"/>
          <w:sz w:val="24"/>
          <w:szCs w:val="24"/>
        </w:rPr>
        <w:t xml:space="preserve">5996 sayılı Veteriner Hizmetleri, Bitki Sağlığı, Gıda ve Yem Kanunu </w:t>
      </w:r>
      <w:r w:rsidR="000F06C9" w:rsidRPr="0082177A">
        <w:rPr>
          <w:rFonts w:ascii="Times New Roman" w:eastAsia="Times New Roman" w:hAnsi="Times New Roman" w:cs="Times New Roman"/>
          <w:iCs/>
          <w:color w:val="000000"/>
          <w:sz w:val="24"/>
          <w:szCs w:val="24"/>
          <w:lang w:eastAsia="tr-TR"/>
        </w:rPr>
        <w:t>kapsamında kontrol görevi yürüten personeli kapsar.</w:t>
      </w:r>
    </w:p>
    <w:p w14:paraId="28AB56C8" w14:textId="57A022D5" w:rsidR="00CD6EED" w:rsidRPr="0082177A" w:rsidRDefault="00686124" w:rsidP="00B76BF3">
      <w:pPr>
        <w:jc w:val="both"/>
        <w:rPr>
          <w:rFonts w:ascii="Times New Roman" w:hAnsi="Times New Roman" w:cs="Times New Roman"/>
          <w:b/>
          <w:bCs/>
          <w:sz w:val="24"/>
          <w:szCs w:val="24"/>
        </w:rPr>
      </w:pPr>
      <w:r w:rsidRPr="0082177A">
        <w:rPr>
          <w:rFonts w:ascii="Times New Roman" w:hAnsi="Times New Roman" w:cs="Times New Roman"/>
          <w:b/>
          <w:bCs/>
          <w:sz w:val="24"/>
          <w:szCs w:val="24"/>
        </w:rPr>
        <w:t>Dayanak</w:t>
      </w:r>
    </w:p>
    <w:p w14:paraId="44D8BB0C" w14:textId="7D690511" w:rsidR="00DF051B" w:rsidRPr="0082177A" w:rsidRDefault="00686124" w:rsidP="00B76BF3">
      <w:pPr>
        <w:jc w:val="both"/>
        <w:rPr>
          <w:rFonts w:ascii="Times New Roman" w:hAnsi="Times New Roman" w:cs="Times New Roman"/>
          <w:bCs/>
          <w:sz w:val="24"/>
          <w:szCs w:val="24"/>
        </w:rPr>
      </w:pPr>
      <w:proofErr w:type="gramStart"/>
      <w:r w:rsidRPr="0082177A">
        <w:rPr>
          <w:rFonts w:ascii="Times New Roman" w:hAnsi="Times New Roman" w:cs="Times New Roman"/>
          <w:b/>
          <w:bCs/>
          <w:sz w:val="24"/>
          <w:szCs w:val="24"/>
        </w:rPr>
        <w:t xml:space="preserve">MADDE </w:t>
      </w:r>
      <w:r w:rsidR="00890095" w:rsidRPr="0082177A">
        <w:rPr>
          <w:rFonts w:ascii="Times New Roman" w:hAnsi="Times New Roman" w:cs="Times New Roman"/>
          <w:b/>
          <w:bCs/>
          <w:sz w:val="24"/>
          <w:szCs w:val="24"/>
        </w:rPr>
        <w:t>3</w:t>
      </w:r>
      <w:r w:rsidRPr="0082177A">
        <w:rPr>
          <w:rFonts w:ascii="Times New Roman" w:hAnsi="Times New Roman" w:cs="Times New Roman"/>
          <w:b/>
          <w:bCs/>
          <w:sz w:val="24"/>
          <w:szCs w:val="24"/>
        </w:rPr>
        <w:t xml:space="preserve"> – </w:t>
      </w:r>
      <w:r w:rsidRPr="0082177A">
        <w:rPr>
          <w:rFonts w:ascii="Times New Roman" w:hAnsi="Times New Roman" w:cs="Times New Roman"/>
          <w:sz w:val="24"/>
          <w:szCs w:val="24"/>
        </w:rPr>
        <w:t xml:space="preserve">(1) </w:t>
      </w:r>
      <w:r w:rsidR="00763F68" w:rsidRPr="0082177A">
        <w:rPr>
          <w:rFonts w:ascii="Times New Roman" w:hAnsi="Times New Roman" w:cs="Times New Roman"/>
          <w:sz w:val="24"/>
          <w:szCs w:val="24"/>
        </w:rPr>
        <w:t xml:space="preserve">Bu Yönerge; </w:t>
      </w:r>
      <w:r w:rsidR="00DF051B" w:rsidRPr="0082177A">
        <w:rPr>
          <w:rFonts w:ascii="Times New Roman" w:hAnsi="Times New Roman" w:cs="Times New Roman"/>
          <w:sz w:val="24"/>
          <w:szCs w:val="24"/>
        </w:rPr>
        <w:t xml:space="preserve">13/06/2010 tarih ve 27610 sayılı Resmi </w:t>
      </w:r>
      <w:proofErr w:type="spellStart"/>
      <w:r w:rsidR="00DF051B" w:rsidRPr="0082177A">
        <w:rPr>
          <w:rFonts w:ascii="Times New Roman" w:hAnsi="Times New Roman" w:cs="Times New Roman"/>
          <w:sz w:val="24"/>
          <w:szCs w:val="24"/>
        </w:rPr>
        <w:t>Gazete</w:t>
      </w:r>
      <w:r w:rsidR="002C6651" w:rsidRPr="0082177A">
        <w:rPr>
          <w:rFonts w:ascii="Times New Roman" w:hAnsi="Times New Roman" w:cs="Times New Roman"/>
          <w:sz w:val="24"/>
          <w:szCs w:val="24"/>
        </w:rPr>
        <w:t>’</w:t>
      </w:r>
      <w:r w:rsidR="00DF051B" w:rsidRPr="0082177A">
        <w:rPr>
          <w:rFonts w:ascii="Times New Roman" w:hAnsi="Times New Roman" w:cs="Times New Roman"/>
          <w:sz w:val="24"/>
          <w:szCs w:val="24"/>
        </w:rPr>
        <w:t>de</w:t>
      </w:r>
      <w:proofErr w:type="spellEnd"/>
      <w:r w:rsidR="00E7241B" w:rsidRPr="0082177A">
        <w:rPr>
          <w:rFonts w:ascii="Times New Roman" w:hAnsi="Times New Roman" w:cs="Times New Roman"/>
          <w:sz w:val="24"/>
          <w:szCs w:val="24"/>
        </w:rPr>
        <w:t xml:space="preserve"> yayım</w:t>
      </w:r>
      <w:r w:rsidR="00966637" w:rsidRPr="0082177A">
        <w:rPr>
          <w:rFonts w:ascii="Times New Roman" w:hAnsi="Times New Roman" w:cs="Times New Roman"/>
          <w:sz w:val="24"/>
          <w:szCs w:val="24"/>
        </w:rPr>
        <w:t>lanan 5996 sayılı Veteriner Hizmetleri, Bitki Sağlığı, Gıda ve Yem Kanunu</w:t>
      </w:r>
      <w:r w:rsidR="00C26F5A" w:rsidRPr="0082177A">
        <w:rPr>
          <w:rFonts w:ascii="Times New Roman" w:hAnsi="Times New Roman" w:cs="Times New Roman"/>
          <w:sz w:val="24"/>
          <w:szCs w:val="24"/>
        </w:rPr>
        <w:t xml:space="preserve"> ile bu Kanun kapsamında yayı</w:t>
      </w:r>
      <w:r w:rsidR="00F21901" w:rsidRPr="0082177A">
        <w:rPr>
          <w:rFonts w:ascii="Times New Roman" w:hAnsi="Times New Roman" w:cs="Times New Roman"/>
          <w:sz w:val="24"/>
          <w:szCs w:val="24"/>
        </w:rPr>
        <w:t>m</w:t>
      </w:r>
      <w:r w:rsidR="00C26F5A" w:rsidRPr="0082177A">
        <w:rPr>
          <w:rFonts w:ascii="Times New Roman" w:hAnsi="Times New Roman" w:cs="Times New Roman"/>
          <w:sz w:val="24"/>
          <w:szCs w:val="24"/>
        </w:rPr>
        <w:t>lanan Yönetmelikler ve</w:t>
      </w:r>
      <w:r w:rsidR="00E05796" w:rsidRPr="0082177A">
        <w:rPr>
          <w:rFonts w:ascii="Times New Roman" w:hAnsi="Times New Roman" w:cs="Times New Roman"/>
          <w:sz w:val="24"/>
          <w:szCs w:val="24"/>
        </w:rPr>
        <w:t xml:space="preserve"> </w:t>
      </w:r>
      <w:r w:rsidR="00F65EC0" w:rsidRPr="0082177A">
        <w:rPr>
          <w:rFonts w:ascii="Times New Roman" w:hAnsi="Times New Roman" w:cs="Times New Roman"/>
          <w:bCs/>
          <w:sz w:val="24"/>
          <w:szCs w:val="24"/>
        </w:rPr>
        <w:t xml:space="preserve">01/09/2019 tarih ve 30875 sayılı Resmî Gazetede </w:t>
      </w:r>
      <w:r w:rsidR="00496607" w:rsidRPr="0082177A">
        <w:rPr>
          <w:rFonts w:ascii="Times New Roman" w:hAnsi="Times New Roman" w:cs="Times New Roman"/>
          <w:bCs/>
          <w:sz w:val="24"/>
          <w:szCs w:val="24"/>
        </w:rPr>
        <w:t>y</w:t>
      </w:r>
      <w:r w:rsidR="00F65EC0" w:rsidRPr="0082177A">
        <w:rPr>
          <w:rFonts w:ascii="Times New Roman" w:hAnsi="Times New Roman" w:cs="Times New Roman"/>
          <w:bCs/>
          <w:sz w:val="24"/>
          <w:szCs w:val="24"/>
        </w:rPr>
        <w:t>ayı</w:t>
      </w:r>
      <w:r w:rsidR="006A386F" w:rsidRPr="0082177A">
        <w:rPr>
          <w:rFonts w:ascii="Times New Roman" w:hAnsi="Times New Roman" w:cs="Times New Roman"/>
          <w:bCs/>
          <w:sz w:val="24"/>
          <w:szCs w:val="24"/>
        </w:rPr>
        <w:t>m</w:t>
      </w:r>
      <w:r w:rsidR="00F65EC0" w:rsidRPr="0082177A">
        <w:rPr>
          <w:rFonts w:ascii="Times New Roman" w:hAnsi="Times New Roman" w:cs="Times New Roman"/>
          <w:bCs/>
          <w:sz w:val="24"/>
          <w:szCs w:val="24"/>
        </w:rPr>
        <w:t>lanan Kamu Görevlileri Hakem Kurulu Kararı’nın “</w:t>
      </w:r>
      <w:r w:rsidR="00F65EC0" w:rsidRPr="0082177A">
        <w:rPr>
          <w:rFonts w:ascii="Times New Roman" w:eastAsia="Times New Roman" w:hAnsi="Times New Roman" w:cs="Times New Roman"/>
          <w:bCs/>
          <w:sz w:val="24"/>
          <w:szCs w:val="24"/>
          <w:lang w:eastAsia="tr-TR"/>
        </w:rPr>
        <w:t>Tarım ve Ormancılık Hizmet Koluna İlişkin Mali ve</w:t>
      </w:r>
      <w:proofErr w:type="gramEnd"/>
      <w:r w:rsidR="00F65EC0" w:rsidRPr="0082177A">
        <w:rPr>
          <w:rFonts w:ascii="Times New Roman" w:eastAsia="Times New Roman" w:hAnsi="Times New Roman" w:cs="Times New Roman"/>
          <w:bCs/>
          <w:sz w:val="24"/>
          <w:szCs w:val="24"/>
          <w:lang w:eastAsia="tr-TR"/>
        </w:rPr>
        <w:t xml:space="preserve"> Sosyal Haklar” başlıklı </w:t>
      </w:r>
      <w:r w:rsidR="00F65EC0" w:rsidRPr="0082177A">
        <w:rPr>
          <w:rFonts w:ascii="Times New Roman" w:hAnsi="Times New Roman" w:cs="Times New Roman"/>
          <w:bCs/>
          <w:sz w:val="24"/>
          <w:szCs w:val="24"/>
        </w:rPr>
        <w:t xml:space="preserve">9. Bölümünün 14. Maddesine </w:t>
      </w:r>
      <w:r w:rsidR="00966637" w:rsidRPr="0082177A">
        <w:rPr>
          <w:rFonts w:ascii="Times New Roman" w:eastAsia="Times New Roman" w:hAnsi="Times New Roman" w:cs="Times New Roman"/>
          <w:bCs/>
          <w:sz w:val="24"/>
          <w:szCs w:val="24"/>
          <w:lang w:eastAsia="tr-TR"/>
        </w:rPr>
        <w:t>dayanılarak hazırlanmıştır.</w:t>
      </w:r>
    </w:p>
    <w:p w14:paraId="1261D88F" w14:textId="77777777" w:rsidR="00686124" w:rsidRPr="0082177A" w:rsidRDefault="00686124" w:rsidP="00B76BF3">
      <w:pPr>
        <w:jc w:val="both"/>
        <w:rPr>
          <w:rFonts w:ascii="Times New Roman" w:hAnsi="Times New Roman" w:cs="Times New Roman"/>
          <w:b/>
          <w:bCs/>
          <w:sz w:val="24"/>
          <w:szCs w:val="24"/>
        </w:rPr>
      </w:pPr>
      <w:r w:rsidRPr="0082177A">
        <w:rPr>
          <w:rFonts w:ascii="Times New Roman" w:hAnsi="Times New Roman" w:cs="Times New Roman"/>
          <w:b/>
          <w:bCs/>
          <w:sz w:val="24"/>
          <w:szCs w:val="24"/>
        </w:rPr>
        <w:t>Tanımlar</w:t>
      </w:r>
    </w:p>
    <w:p w14:paraId="4EBDA02B" w14:textId="3ABE9411" w:rsidR="00686124" w:rsidRPr="0082177A" w:rsidRDefault="00686124" w:rsidP="00B87CEC">
      <w:pPr>
        <w:jc w:val="both"/>
        <w:rPr>
          <w:rFonts w:ascii="Times New Roman" w:hAnsi="Times New Roman" w:cs="Times New Roman"/>
          <w:sz w:val="24"/>
          <w:szCs w:val="24"/>
        </w:rPr>
      </w:pPr>
      <w:r w:rsidRPr="0082177A">
        <w:rPr>
          <w:rFonts w:ascii="Times New Roman" w:hAnsi="Times New Roman" w:cs="Times New Roman"/>
          <w:b/>
          <w:bCs/>
          <w:sz w:val="24"/>
          <w:szCs w:val="24"/>
        </w:rPr>
        <w:t xml:space="preserve">MADDE </w:t>
      </w:r>
      <w:r w:rsidR="00890095" w:rsidRPr="0082177A">
        <w:rPr>
          <w:rFonts w:ascii="Times New Roman" w:hAnsi="Times New Roman" w:cs="Times New Roman"/>
          <w:b/>
          <w:bCs/>
          <w:sz w:val="24"/>
          <w:szCs w:val="24"/>
        </w:rPr>
        <w:t>4</w:t>
      </w:r>
      <w:r w:rsidRPr="0082177A">
        <w:rPr>
          <w:rFonts w:ascii="Times New Roman" w:hAnsi="Times New Roman" w:cs="Times New Roman"/>
          <w:b/>
          <w:bCs/>
          <w:sz w:val="24"/>
          <w:szCs w:val="24"/>
        </w:rPr>
        <w:t xml:space="preserve"> – </w:t>
      </w:r>
      <w:r w:rsidRPr="0082177A">
        <w:rPr>
          <w:rFonts w:ascii="Times New Roman" w:hAnsi="Times New Roman" w:cs="Times New Roman"/>
          <w:sz w:val="24"/>
          <w:szCs w:val="24"/>
        </w:rPr>
        <w:t>(1) Bu Yönergede geçen</w:t>
      </w:r>
      <w:r w:rsidR="002C6651" w:rsidRPr="0082177A">
        <w:rPr>
          <w:rFonts w:ascii="Times New Roman" w:hAnsi="Times New Roman" w:cs="Times New Roman"/>
          <w:sz w:val="24"/>
          <w:szCs w:val="24"/>
        </w:rPr>
        <w:t>;</w:t>
      </w:r>
    </w:p>
    <w:p w14:paraId="5BB670A1" w14:textId="148DF6A7" w:rsidR="00686124" w:rsidRPr="0082177A" w:rsidRDefault="00686124" w:rsidP="00C32DE7">
      <w:pPr>
        <w:spacing w:line="240" w:lineRule="auto"/>
        <w:jc w:val="both"/>
        <w:rPr>
          <w:rFonts w:ascii="Times New Roman" w:hAnsi="Times New Roman" w:cs="Times New Roman"/>
          <w:sz w:val="24"/>
          <w:szCs w:val="24"/>
        </w:rPr>
      </w:pPr>
      <w:r w:rsidRPr="0082177A">
        <w:rPr>
          <w:rFonts w:ascii="Times New Roman" w:hAnsi="Times New Roman" w:cs="Times New Roman"/>
          <w:b/>
          <w:bCs/>
          <w:sz w:val="24"/>
          <w:szCs w:val="24"/>
        </w:rPr>
        <w:t>a) Bakanlık:</w:t>
      </w:r>
      <w:r w:rsidRPr="0082177A">
        <w:rPr>
          <w:rFonts w:ascii="Times New Roman" w:hAnsi="Times New Roman" w:cs="Times New Roman"/>
          <w:sz w:val="24"/>
          <w:szCs w:val="24"/>
        </w:rPr>
        <w:t xml:space="preserve"> </w:t>
      </w:r>
      <w:r w:rsidR="00706E00" w:rsidRPr="0082177A">
        <w:rPr>
          <w:rFonts w:ascii="Times New Roman" w:hAnsi="Times New Roman" w:cs="Times New Roman"/>
          <w:sz w:val="24"/>
          <w:szCs w:val="24"/>
        </w:rPr>
        <w:t>Tarım ve Orman</w:t>
      </w:r>
      <w:r w:rsidRPr="0082177A">
        <w:rPr>
          <w:rFonts w:ascii="Times New Roman" w:hAnsi="Times New Roman" w:cs="Times New Roman"/>
          <w:sz w:val="24"/>
          <w:szCs w:val="24"/>
        </w:rPr>
        <w:t xml:space="preserve"> Bakanlığı’nı,</w:t>
      </w:r>
    </w:p>
    <w:p w14:paraId="63809AFD" w14:textId="0C483A69" w:rsidR="006D277F" w:rsidRPr="0082177A" w:rsidRDefault="00686124" w:rsidP="00C32DE7">
      <w:pPr>
        <w:spacing w:line="240" w:lineRule="auto"/>
        <w:jc w:val="both"/>
        <w:rPr>
          <w:rFonts w:ascii="Times New Roman" w:hAnsi="Times New Roman" w:cs="Times New Roman"/>
          <w:sz w:val="24"/>
          <w:szCs w:val="24"/>
        </w:rPr>
      </w:pPr>
      <w:r w:rsidRPr="0082177A">
        <w:rPr>
          <w:rFonts w:ascii="Times New Roman" w:hAnsi="Times New Roman" w:cs="Times New Roman"/>
          <w:b/>
          <w:bCs/>
          <w:sz w:val="24"/>
          <w:szCs w:val="24"/>
        </w:rPr>
        <w:t xml:space="preserve">b) </w:t>
      </w:r>
      <w:r w:rsidR="00F167AB" w:rsidRPr="0082177A">
        <w:rPr>
          <w:rFonts w:ascii="Times New Roman" w:hAnsi="Times New Roman" w:cs="Times New Roman"/>
          <w:b/>
          <w:bCs/>
          <w:sz w:val="24"/>
          <w:szCs w:val="24"/>
        </w:rPr>
        <w:t>Taşra teşkilatı:</w:t>
      </w:r>
      <w:r w:rsidR="00F167AB" w:rsidRPr="0082177A">
        <w:rPr>
          <w:rFonts w:ascii="Times New Roman" w:hAnsi="Times New Roman" w:cs="Times New Roman"/>
          <w:sz w:val="24"/>
          <w:szCs w:val="24"/>
        </w:rPr>
        <w:t xml:space="preserve"> </w:t>
      </w:r>
      <w:r w:rsidR="006D277F" w:rsidRPr="0082177A">
        <w:rPr>
          <w:rFonts w:ascii="Times New Roman" w:hAnsi="Times New Roman" w:cs="Times New Roman"/>
          <w:sz w:val="24"/>
          <w:szCs w:val="24"/>
        </w:rPr>
        <w:t>Bakanlık taşra teşkilatını</w:t>
      </w:r>
      <w:r w:rsidR="00881B71" w:rsidRPr="0082177A">
        <w:rPr>
          <w:rFonts w:ascii="Times New Roman" w:hAnsi="Times New Roman" w:cs="Times New Roman"/>
          <w:sz w:val="24"/>
          <w:szCs w:val="24"/>
        </w:rPr>
        <w:t>,</w:t>
      </w:r>
    </w:p>
    <w:p w14:paraId="49F59853" w14:textId="54AD8EFC" w:rsidR="00901A21" w:rsidRPr="0082177A" w:rsidRDefault="00901A21" w:rsidP="00C32DE7">
      <w:pPr>
        <w:spacing w:line="240" w:lineRule="auto"/>
        <w:jc w:val="both"/>
        <w:rPr>
          <w:rFonts w:ascii="Times New Roman" w:hAnsi="Times New Roman" w:cs="Times New Roman"/>
          <w:b/>
          <w:bCs/>
          <w:sz w:val="24"/>
          <w:szCs w:val="24"/>
        </w:rPr>
      </w:pPr>
      <w:r w:rsidRPr="0082177A">
        <w:rPr>
          <w:rFonts w:ascii="Times New Roman" w:hAnsi="Times New Roman" w:cs="Times New Roman"/>
          <w:b/>
          <w:bCs/>
          <w:sz w:val="24"/>
          <w:szCs w:val="24"/>
        </w:rPr>
        <w:t xml:space="preserve">c) Kanun: </w:t>
      </w:r>
      <w:r w:rsidRPr="0082177A">
        <w:rPr>
          <w:rFonts w:ascii="Times New Roman" w:hAnsi="Times New Roman" w:cs="Times New Roman"/>
          <w:sz w:val="24"/>
          <w:szCs w:val="24"/>
        </w:rPr>
        <w:t>5996 sayılı Veteriner Hizmetleri, Bitki Sağlığı, Gıda ve Yem Kanunu’nu</w:t>
      </w:r>
    </w:p>
    <w:p w14:paraId="28B46FF2" w14:textId="7D3751B6" w:rsidR="00314590" w:rsidRPr="0082177A" w:rsidRDefault="00892460" w:rsidP="00881B71">
      <w:pPr>
        <w:spacing w:line="240" w:lineRule="auto"/>
        <w:jc w:val="both"/>
        <w:rPr>
          <w:rFonts w:ascii="Times New Roman" w:eastAsia="Times New Roman" w:hAnsi="Times New Roman" w:cs="Times New Roman"/>
          <w:iCs/>
          <w:color w:val="000000"/>
          <w:sz w:val="24"/>
          <w:szCs w:val="24"/>
          <w:lang w:eastAsia="tr-TR"/>
        </w:rPr>
      </w:pPr>
      <w:r w:rsidRPr="0082177A">
        <w:rPr>
          <w:rFonts w:ascii="Times New Roman" w:hAnsi="Times New Roman" w:cs="Times New Roman"/>
          <w:b/>
          <w:bCs/>
          <w:sz w:val="24"/>
          <w:szCs w:val="24"/>
        </w:rPr>
        <w:t>ç</w:t>
      </w:r>
      <w:r w:rsidR="00842DE5" w:rsidRPr="0082177A">
        <w:rPr>
          <w:rFonts w:ascii="Times New Roman" w:hAnsi="Times New Roman" w:cs="Times New Roman"/>
          <w:b/>
          <w:bCs/>
          <w:sz w:val="24"/>
          <w:szCs w:val="24"/>
        </w:rPr>
        <w:t xml:space="preserve">) </w:t>
      </w:r>
      <w:r w:rsidR="00842DE5" w:rsidRPr="0082177A">
        <w:rPr>
          <w:rFonts w:ascii="Times New Roman" w:eastAsia="Times New Roman" w:hAnsi="Times New Roman" w:cs="Times New Roman"/>
          <w:b/>
          <w:bCs/>
          <w:sz w:val="24"/>
          <w:szCs w:val="24"/>
          <w:lang w:eastAsia="tr-TR"/>
        </w:rPr>
        <w:t xml:space="preserve">Kontrol </w:t>
      </w:r>
      <w:r w:rsidR="00BB4CE2" w:rsidRPr="0082177A">
        <w:rPr>
          <w:rFonts w:ascii="Times New Roman" w:eastAsia="Times New Roman" w:hAnsi="Times New Roman" w:cs="Times New Roman"/>
          <w:b/>
          <w:bCs/>
          <w:sz w:val="24"/>
          <w:szCs w:val="24"/>
          <w:lang w:eastAsia="tr-TR"/>
        </w:rPr>
        <w:t>hizmetlerinde ilave ödeme:</w:t>
      </w:r>
      <w:r w:rsidR="00BB4CE2" w:rsidRPr="0082177A">
        <w:rPr>
          <w:rFonts w:ascii="Times New Roman" w:eastAsia="Times New Roman" w:hAnsi="Times New Roman" w:cs="Times New Roman"/>
          <w:bCs/>
          <w:sz w:val="24"/>
          <w:szCs w:val="24"/>
          <w:lang w:eastAsia="tr-TR"/>
        </w:rPr>
        <w:t xml:space="preserve"> </w:t>
      </w:r>
      <w:r w:rsidR="00FA1BE6" w:rsidRPr="0082177A">
        <w:rPr>
          <w:rFonts w:ascii="Times New Roman" w:hAnsi="Times New Roman" w:cs="Times New Roman"/>
          <w:bCs/>
          <w:sz w:val="24"/>
          <w:szCs w:val="24"/>
        </w:rPr>
        <w:t xml:space="preserve">01/09/2019 tarih ve 30875 sayılı Resmî </w:t>
      </w:r>
      <w:proofErr w:type="spellStart"/>
      <w:r w:rsidR="00FA1BE6" w:rsidRPr="0082177A">
        <w:rPr>
          <w:rFonts w:ascii="Times New Roman" w:hAnsi="Times New Roman" w:cs="Times New Roman"/>
          <w:bCs/>
          <w:sz w:val="24"/>
          <w:szCs w:val="24"/>
        </w:rPr>
        <w:t>Gazete</w:t>
      </w:r>
      <w:r w:rsidR="002C6651" w:rsidRPr="0082177A">
        <w:rPr>
          <w:rFonts w:ascii="Times New Roman" w:hAnsi="Times New Roman" w:cs="Times New Roman"/>
          <w:bCs/>
          <w:sz w:val="24"/>
          <w:szCs w:val="24"/>
        </w:rPr>
        <w:t>’</w:t>
      </w:r>
      <w:r w:rsidR="00FA1BE6" w:rsidRPr="0082177A">
        <w:rPr>
          <w:rFonts w:ascii="Times New Roman" w:hAnsi="Times New Roman" w:cs="Times New Roman"/>
          <w:bCs/>
          <w:sz w:val="24"/>
          <w:szCs w:val="24"/>
        </w:rPr>
        <w:t>de</w:t>
      </w:r>
      <w:proofErr w:type="spellEnd"/>
      <w:r w:rsidR="00A278B3" w:rsidRPr="0082177A">
        <w:rPr>
          <w:rFonts w:ascii="Times New Roman" w:hAnsi="Times New Roman" w:cs="Times New Roman"/>
          <w:bCs/>
          <w:sz w:val="24"/>
          <w:szCs w:val="24"/>
        </w:rPr>
        <w:t xml:space="preserve"> Yayım</w:t>
      </w:r>
      <w:r w:rsidR="00FA1BE6" w:rsidRPr="0082177A">
        <w:rPr>
          <w:rFonts w:ascii="Times New Roman" w:hAnsi="Times New Roman" w:cs="Times New Roman"/>
          <w:bCs/>
          <w:sz w:val="24"/>
          <w:szCs w:val="24"/>
        </w:rPr>
        <w:t>lanan Kamu Görevlileri Hakem Kurulu Kararı’nda yer alan “Tarım ve Ormancılık Hizmet Koluna İlişkin Mali ve Sosyal Haklar” başlıklı 9. Bölümünün 14. Maddesinde ge</w:t>
      </w:r>
      <w:r w:rsidR="00881B71" w:rsidRPr="0082177A">
        <w:rPr>
          <w:rFonts w:ascii="Times New Roman" w:eastAsia="Times New Roman" w:hAnsi="Times New Roman" w:cs="Times New Roman"/>
          <w:bCs/>
          <w:sz w:val="24"/>
          <w:szCs w:val="24"/>
          <w:lang w:eastAsia="tr-TR"/>
        </w:rPr>
        <w:t>çen</w:t>
      </w:r>
      <w:r w:rsidR="00314590" w:rsidRPr="0082177A">
        <w:rPr>
          <w:rFonts w:ascii="Times New Roman" w:eastAsia="Times New Roman" w:hAnsi="Times New Roman" w:cs="Times New Roman"/>
          <w:bCs/>
          <w:sz w:val="24"/>
          <w:szCs w:val="24"/>
          <w:lang w:eastAsia="tr-TR"/>
        </w:rPr>
        <w:t xml:space="preserve"> </w:t>
      </w:r>
      <w:r w:rsidR="00881B71" w:rsidRPr="000E3A96">
        <w:rPr>
          <w:rFonts w:ascii="Times New Roman" w:eastAsia="Times New Roman" w:hAnsi="Times New Roman" w:cs="Times New Roman"/>
          <w:bCs/>
          <w:sz w:val="24"/>
          <w:szCs w:val="24"/>
          <w:lang w:eastAsia="tr-TR"/>
        </w:rPr>
        <w:t>“</w:t>
      </w:r>
      <w:r w:rsidR="00E806BD" w:rsidRPr="000E3A96">
        <w:rPr>
          <w:rFonts w:ascii="Times New Roman" w:eastAsia="Times New Roman" w:hAnsi="Times New Roman" w:cs="Times New Roman"/>
          <w:iCs/>
          <w:color w:val="000000"/>
          <w:sz w:val="24"/>
          <w:szCs w:val="24"/>
          <w:lang w:eastAsia="tr-TR"/>
        </w:rPr>
        <w:t>Tarım ve Orman</w:t>
      </w:r>
      <w:r w:rsidR="00314590" w:rsidRPr="000E3A96">
        <w:rPr>
          <w:rFonts w:ascii="Times New Roman" w:eastAsia="Times New Roman" w:hAnsi="Times New Roman" w:cs="Times New Roman"/>
          <w:iCs/>
          <w:color w:val="000000"/>
          <w:sz w:val="24"/>
          <w:szCs w:val="24"/>
          <w:lang w:eastAsia="tr-TR"/>
        </w:rPr>
        <w:t xml:space="preserve"> Bakanlığı taşra teşkilatında</w:t>
      </w:r>
      <w:r w:rsidR="00314590" w:rsidRPr="0082177A">
        <w:rPr>
          <w:rFonts w:ascii="Times New Roman" w:eastAsia="Times New Roman" w:hAnsi="Times New Roman" w:cs="Times New Roman"/>
          <w:iCs/>
          <w:color w:val="000000"/>
          <w:sz w:val="24"/>
          <w:szCs w:val="24"/>
          <w:lang w:eastAsia="tr-TR"/>
        </w:rPr>
        <w:t xml:space="preserve"> veteriner, veteriner hekim, biyolog ve kimyager unvanlı kadro ve pozisyonlarda olanlar ile mühendis unvanlı kadro ve pozisyonlarda </w:t>
      </w:r>
      <w:r w:rsidR="00314590" w:rsidRPr="0082177A">
        <w:rPr>
          <w:rFonts w:ascii="Times New Roman" w:eastAsia="Times New Roman" w:hAnsi="Times New Roman" w:cs="Times New Roman"/>
          <w:iCs/>
          <w:color w:val="000000"/>
          <w:sz w:val="24"/>
          <w:szCs w:val="24"/>
          <w:lang w:eastAsia="tr-TR"/>
        </w:rPr>
        <w:lastRenderedPageBreak/>
        <w:t xml:space="preserve">bulunanlardan gıda, ziraat, su ürünleri, balıkçılık teknolojileri ve kimya mühendislerine, en az 5 saat süreyle 11/6/2010 tarihli ve 5996 sayılı Kanun kapsamında kontrol görevi yürüttükleri her gün için 200 gösterge rakamının memur aylık katsayısı ile çarpımı sonucu bulunacak tutarda ilave ödeme yapılır.” </w:t>
      </w:r>
      <w:r w:rsidR="00CC3D85" w:rsidRPr="0082177A">
        <w:rPr>
          <w:rFonts w:ascii="Times New Roman" w:eastAsia="Times New Roman" w:hAnsi="Times New Roman" w:cs="Times New Roman"/>
          <w:iCs/>
          <w:color w:val="000000"/>
          <w:sz w:val="24"/>
          <w:szCs w:val="24"/>
          <w:lang w:eastAsia="tr-TR"/>
        </w:rPr>
        <w:t>h</w:t>
      </w:r>
      <w:r w:rsidR="00881B71" w:rsidRPr="0082177A">
        <w:rPr>
          <w:rFonts w:ascii="Times New Roman" w:eastAsia="Times New Roman" w:hAnsi="Times New Roman" w:cs="Times New Roman"/>
          <w:iCs/>
          <w:color w:val="000000"/>
          <w:sz w:val="24"/>
          <w:szCs w:val="24"/>
          <w:lang w:eastAsia="tr-TR"/>
        </w:rPr>
        <w:t>ükmünü,</w:t>
      </w:r>
      <w:r w:rsidR="00314590" w:rsidRPr="0082177A">
        <w:rPr>
          <w:rFonts w:ascii="Times New Roman" w:eastAsia="Times New Roman" w:hAnsi="Times New Roman" w:cs="Times New Roman"/>
          <w:iCs/>
          <w:color w:val="000000"/>
          <w:sz w:val="24"/>
          <w:szCs w:val="24"/>
          <w:lang w:eastAsia="tr-TR"/>
        </w:rPr>
        <w:t xml:space="preserve"> </w:t>
      </w:r>
    </w:p>
    <w:p w14:paraId="16ECFB88" w14:textId="4C6118EF" w:rsidR="00DB3A63" w:rsidRPr="0082177A" w:rsidRDefault="00892460" w:rsidP="00C32DE7">
      <w:pPr>
        <w:spacing w:line="240" w:lineRule="auto"/>
        <w:jc w:val="both"/>
        <w:rPr>
          <w:rFonts w:ascii="Times New Roman" w:eastAsia="Times New Roman" w:hAnsi="Times New Roman" w:cs="Times New Roman"/>
          <w:color w:val="000000"/>
          <w:sz w:val="24"/>
          <w:szCs w:val="24"/>
          <w:lang w:eastAsia="tr-TR"/>
        </w:rPr>
      </w:pPr>
      <w:r w:rsidRPr="0082177A">
        <w:rPr>
          <w:rFonts w:ascii="Times New Roman" w:eastAsia="Times New Roman" w:hAnsi="Times New Roman" w:cs="Times New Roman"/>
          <w:b/>
          <w:bCs/>
          <w:color w:val="000000"/>
          <w:sz w:val="24"/>
          <w:szCs w:val="24"/>
          <w:lang w:eastAsia="tr-TR"/>
        </w:rPr>
        <w:t>d</w:t>
      </w:r>
      <w:r w:rsidR="00DB3A63" w:rsidRPr="0082177A">
        <w:rPr>
          <w:rFonts w:ascii="Times New Roman" w:eastAsia="Times New Roman" w:hAnsi="Times New Roman" w:cs="Times New Roman"/>
          <w:b/>
          <w:bCs/>
          <w:color w:val="000000"/>
          <w:sz w:val="24"/>
          <w:szCs w:val="24"/>
          <w:lang w:eastAsia="tr-TR"/>
        </w:rPr>
        <w:t>) Resmî kontrol:</w:t>
      </w:r>
      <w:r w:rsidR="00DB3A63" w:rsidRPr="0082177A">
        <w:rPr>
          <w:rFonts w:ascii="Times New Roman" w:eastAsia="Times New Roman" w:hAnsi="Times New Roman" w:cs="Times New Roman"/>
          <w:color w:val="000000"/>
          <w:sz w:val="24"/>
          <w:szCs w:val="24"/>
          <w:lang w:eastAsia="tr-TR"/>
        </w:rPr>
        <w:t xml:space="preserve"> Bu Kanun kapsamındaki faaliyetlerin bu Kanun hükümlerine uygunluğunun doğrulanması için, kontrol görevlilerinin, verilen yetki çerçevesinde gerçekleştirdikleri izleme, gözetim, denetim, muayene, karantina, numune alma, analiz ve benzeri kontrolleri,</w:t>
      </w:r>
    </w:p>
    <w:p w14:paraId="6849F21B" w14:textId="60DF780A" w:rsidR="008159FE" w:rsidRPr="0082177A" w:rsidRDefault="008A3CAB" w:rsidP="0082177A">
      <w:pPr>
        <w:tabs>
          <w:tab w:val="left" w:pos="0"/>
        </w:tabs>
        <w:spacing w:line="240" w:lineRule="auto"/>
        <w:jc w:val="both"/>
        <w:rPr>
          <w:rFonts w:ascii="Times New Roman" w:eastAsia="Times New Roman" w:hAnsi="Times New Roman" w:cs="Times New Roman"/>
          <w:color w:val="000000"/>
          <w:sz w:val="24"/>
          <w:szCs w:val="24"/>
          <w:lang w:eastAsia="tr-TR"/>
        </w:rPr>
      </w:pPr>
      <w:r w:rsidRPr="0082177A">
        <w:rPr>
          <w:rFonts w:ascii="Times New Roman" w:eastAsia="Times New Roman" w:hAnsi="Times New Roman" w:cs="Times New Roman"/>
          <w:b/>
          <w:bCs/>
          <w:color w:val="000000"/>
          <w:sz w:val="24"/>
          <w:szCs w:val="24"/>
          <w:lang w:eastAsia="tr-TR"/>
        </w:rPr>
        <w:t>e)</w:t>
      </w:r>
      <w:r w:rsidR="0082177A">
        <w:rPr>
          <w:rFonts w:ascii="Times New Roman" w:eastAsia="Times New Roman" w:hAnsi="Times New Roman" w:cs="Times New Roman"/>
          <w:b/>
          <w:bCs/>
          <w:color w:val="000000"/>
          <w:sz w:val="24"/>
          <w:szCs w:val="24"/>
          <w:lang w:eastAsia="tr-TR"/>
        </w:rPr>
        <w:t xml:space="preserve"> </w:t>
      </w:r>
      <w:r w:rsidR="00360B21" w:rsidRPr="0082177A">
        <w:rPr>
          <w:rFonts w:ascii="Times New Roman" w:eastAsia="Times New Roman" w:hAnsi="Times New Roman" w:cs="Times New Roman"/>
          <w:b/>
          <w:bCs/>
          <w:color w:val="000000"/>
          <w:sz w:val="24"/>
          <w:szCs w:val="24"/>
          <w:lang w:eastAsia="tr-TR"/>
        </w:rPr>
        <w:t>Analiz</w:t>
      </w:r>
      <w:r w:rsidR="00360B21" w:rsidRPr="00417B96">
        <w:rPr>
          <w:rFonts w:ascii="Times New Roman" w:eastAsia="Times New Roman" w:hAnsi="Times New Roman" w:cs="Times New Roman"/>
          <w:b/>
          <w:bCs/>
          <w:color w:val="000000"/>
          <w:sz w:val="24"/>
          <w:szCs w:val="24"/>
          <w:lang w:eastAsia="tr-TR"/>
        </w:rPr>
        <w:t>:</w:t>
      </w:r>
      <w:r w:rsidR="00360B21" w:rsidRPr="00417B96">
        <w:rPr>
          <w:rFonts w:ascii="Times New Roman" w:hAnsi="Times New Roman" w:cs="Times New Roman"/>
          <w:color w:val="545454"/>
          <w:sz w:val="24"/>
          <w:szCs w:val="24"/>
          <w:shd w:val="clear" w:color="auto" w:fill="FFFFFF"/>
        </w:rPr>
        <w:t xml:space="preserve"> </w:t>
      </w:r>
      <w:r w:rsidR="00360B21" w:rsidRPr="00417B96">
        <w:rPr>
          <w:rFonts w:ascii="Times New Roman" w:eastAsia="Times New Roman" w:hAnsi="Times New Roman" w:cs="Times New Roman"/>
          <w:color w:val="000000"/>
          <w:sz w:val="24"/>
          <w:szCs w:val="24"/>
          <w:lang w:eastAsia="tr-TR"/>
        </w:rPr>
        <w:t xml:space="preserve">Bir </w:t>
      </w:r>
      <w:r w:rsidR="001F579B" w:rsidRPr="00417B96">
        <w:rPr>
          <w:rFonts w:ascii="Times New Roman" w:eastAsia="Times New Roman" w:hAnsi="Times New Roman" w:cs="Times New Roman"/>
          <w:color w:val="000000"/>
          <w:sz w:val="24"/>
          <w:szCs w:val="24"/>
          <w:lang w:eastAsia="tr-TR"/>
        </w:rPr>
        <w:t>numunenin</w:t>
      </w:r>
      <w:r w:rsidR="00DB1538" w:rsidRPr="00417B96">
        <w:rPr>
          <w:rFonts w:ascii="Times New Roman" w:eastAsia="Times New Roman" w:hAnsi="Times New Roman" w:cs="Times New Roman"/>
          <w:color w:val="000000"/>
          <w:sz w:val="24"/>
          <w:szCs w:val="24"/>
          <w:lang w:eastAsia="tr-TR"/>
        </w:rPr>
        <w:t xml:space="preserve"> içerisindeki bileşen</w:t>
      </w:r>
      <w:r w:rsidR="00360B21" w:rsidRPr="00417B96">
        <w:rPr>
          <w:rFonts w:ascii="Times New Roman" w:eastAsia="Times New Roman" w:hAnsi="Times New Roman" w:cs="Times New Roman"/>
          <w:color w:val="000000"/>
          <w:sz w:val="24"/>
          <w:szCs w:val="24"/>
          <w:lang w:eastAsia="tr-TR"/>
        </w:rPr>
        <w:t xml:space="preserve">lerin </w:t>
      </w:r>
      <w:r w:rsidR="00360B21" w:rsidRPr="00417B96">
        <w:rPr>
          <w:rFonts w:ascii="Times New Roman" w:eastAsia="Times New Roman" w:hAnsi="Times New Roman" w:cs="Times New Roman"/>
          <w:sz w:val="24"/>
          <w:szCs w:val="24"/>
          <w:lang w:eastAsia="tr-TR"/>
        </w:rPr>
        <w:t xml:space="preserve">ve/veya istenmeyen maddelerin </w:t>
      </w:r>
      <w:r w:rsidR="00901F4F" w:rsidRPr="00417B96">
        <w:rPr>
          <w:rFonts w:ascii="Times New Roman" w:eastAsia="Times New Roman" w:hAnsi="Times New Roman" w:cs="Times New Roman"/>
          <w:color w:val="000000"/>
          <w:sz w:val="24"/>
          <w:szCs w:val="24"/>
          <w:lang w:eastAsia="tr-TR"/>
        </w:rPr>
        <w:t>organizmaların, mikroorganizmaların</w:t>
      </w:r>
      <w:r w:rsidR="001F579B" w:rsidRPr="00417B96">
        <w:rPr>
          <w:rFonts w:ascii="Times New Roman" w:eastAsia="Times New Roman" w:hAnsi="Times New Roman" w:cs="Times New Roman"/>
          <w:color w:val="000000"/>
          <w:sz w:val="24"/>
          <w:szCs w:val="24"/>
          <w:lang w:eastAsia="tr-TR"/>
        </w:rPr>
        <w:t xml:space="preserve"> </w:t>
      </w:r>
      <w:proofErr w:type="spellStart"/>
      <w:r w:rsidR="00321431" w:rsidRPr="00417B96">
        <w:rPr>
          <w:rFonts w:ascii="Times New Roman" w:eastAsia="Times New Roman" w:hAnsi="Times New Roman" w:cs="Times New Roman"/>
          <w:color w:val="000000"/>
          <w:sz w:val="24"/>
          <w:szCs w:val="24"/>
          <w:lang w:eastAsia="tr-TR"/>
        </w:rPr>
        <w:t>vb</w:t>
      </w:r>
      <w:proofErr w:type="spellEnd"/>
      <w:r w:rsidR="00321431" w:rsidRPr="00417B96">
        <w:rPr>
          <w:rFonts w:ascii="Times New Roman" w:eastAsia="Times New Roman" w:hAnsi="Times New Roman" w:cs="Times New Roman"/>
          <w:color w:val="000000"/>
          <w:sz w:val="24"/>
          <w:szCs w:val="24"/>
          <w:lang w:eastAsia="tr-TR"/>
        </w:rPr>
        <w:t>.’</w:t>
      </w:r>
      <w:proofErr w:type="spellStart"/>
      <w:r w:rsidR="00321431" w:rsidRPr="00417B96">
        <w:rPr>
          <w:rFonts w:ascii="Times New Roman" w:eastAsia="Times New Roman" w:hAnsi="Times New Roman" w:cs="Times New Roman"/>
          <w:color w:val="000000"/>
          <w:sz w:val="24"/>
          <w:szCs w:val="24"/>
          <w:lang w:eastAsia="tr-TR"/>
        </w:rPr>
        <w:t>nin</w:t>
      </w:r>
      <w:proofErr w:type="spellEnd"/>
      <w:r w:rsidR="00321431" w:rsidRPr="00417B96">
        <w:rPr>
          <w:rFonts w:ascii="Times New Roman" w:eastAsia="Times New Roman" w:hAnsi="Times New Roman" w:cs="Times New Roman"/>
          <w:color w:val="000000"/>
          <w:sz w:val="24"/>
          <w:szCs w:val="24"/>
          <w:lang w:eastAsia="tr-TR"/>
        </w:rPr>
        <w:t xml:space="preserve"> varlığını, </w:t>
      </w:r>
      <w:r w:rsidR="00360B21" w:rsidRPr="00417B96">
        <w:rPr>
          <w:rFonts w:ascii="Times New Roman" w:eastAsia="Times New Roman" w:hAnsi="Times New Roman" w:cs="Times New Roman"/>
          <w:color w:val="000000"/>
          <w:sz w:val="24"/>
          <w:szCs w:val="24"/>
          <w:lang w:eastAsia="tr-TR"/>
        </w:rPr>
        <w:t>miktarını</w:t>
      </w:r>
      <w:r w:rsidR="000C0AE6" w:rsidRPr="00417B96">
        <w:rPr>
          <w:rFonts w:ascii="Times New Roman" w:eastAsia="Times New Roman" w:hAnsi="Times New Roman" w:cs="Times New Roman"/>
          <w:color w:val="000000"/>
          <w:sz w:val="24"/>
          <w:szCs w:val="24"/>
          <w:lang w:eastAsia="tr-TR"/>
        </w:rPr>
        <w:t>,</w:t>
      </w:r>
      <w:r w:rsidR="00360B21" w:rsidRPr="00417B96">
        <w:rPr>
          <w:rFonts w:ascii="Times New Roman" w:eastAsia="Times New Roman" w:hAnsi="Times New Roman" w:cs="Times New Roman"/>
          <w:color w:val="000000"/>
          <w:sz w:val="24"/>
          <w:szCs w:val="24"/>
          <w:lang w:eastAsia="tr-TR"/>
        </w:rPr>
        <w:t xml:space="preserve"> </w:t>
      </w:r>
      <w:r w:rsidR="000C0AE6" w:rsidRPr="00417B96">
        <w:rPr>
          <w:rFonts w:ascii="Times New Roman" w:eastAsia="Times New Roman" w:hAnsi="Times New Roman" w:cs="Times New Roman"/>
          <w:color w:val="000000"/>
          <w:sz w:val="24"/>
          <w:szCs w:val="24"/>
          <w:lang w:eastAsia="tr-TR"/>
        </w:rPr>
        <w:t xml:space="preserve">bileşenlerini </w:t>
      </w:r>
      <w:r w:rsidR="00360B21" w:rsidRPr="00417B96">
        <w:rPr>
          <w:rFonts w:ascii="Times New Roman" w:eastAsia="Times New Roman" w:hAnsi="Times New Roman" w:cs="Times New Roman"/>
          <w:color w:val="000000"/>
          <w:sz w:val="24"/>
          <w:szCs w:val="24"/>
          <w:lang w:eastAsia="tr-TR"/>
        </w:rPr>
        <w:t xml:space="preserve">veya </w:t>
      </w:r>
      <w:r w:rsidR="00CD6C96" w:rsidRPr="00417B96">
        <w:rPr>
          <w:rFonts w:ascii="Times New Roman" w:eastAsia="Times New Roman" w:hAnsi="Times New Roman" w:cs="Times New Roman"/>
          <w:color w:val="000000"/>
          <w:sz w:val="24"/>
          <w:szCs w:val="24"/>
          <w:lang w:eastAsia="tr-TR"/>
        </w:rPr>
        <w:t>maddenin kendisinin ne</w:t>
      </w:r>
      <w:r w:rsidR="00360B21" w:rsidRPr="00417B96">
        <w:rPr>
          <w:rFonts w:ascii="Times New Roman" w:eastAsia="Times New Roman" w:hAnsi="Times New Roman" w:cs="Times New Roman"/>
          <w:color w:val="000000"/>
          <w:sz w:val="24"/>
          <w:szCs w:val="24"/>
          <w:lang w:eastAsia="tr-TR"/>
        </w:rPr>
        <w:t xml:space="preserve"> olduğunu ortaya koymak için yapılan iş, </w:t>
      </w:r>
      <w:r w:rsidR="008159FE" w:rsidRPr="00417B96">
        <w:rPr>
          <w:rFonts w:ascii="Times New Roman" w:eastAsia="Times New Roman" w:hAnsi="Times New Roman" w:cs="Times New Roman"/>
          <w:color w:val="000000"/>
          <w:sz w:val="24"/>
          <w:szCs w:val="24"/>
          <w:lang w:eastAsia="tr-TR"/>
        </w:rPr>
        <w:t>tahlil.</w:t>
      </w:r>
    </w:p>
    <w:p w14:paraId="1B541237" w14:textId="1C98804A" w:rsidR="00DB3A63" w:rsidRPr="0082177A" w:rsidRDefault="00AC2567" w:rsidP="00C32DE7">
      <w:pPr>
        <w:spacing w:line="240" w:lineRule="auto"/>
        <w:jc w:val="both"/>
        <w:rPr>
          <w:rFonts w:ascii="Times New Roman" w:eastAsia="Times New Roman" w:hAnsi="Times New Roman" w:cs="Times New Roman"/>
          <w:sz w:val="24"/>
          <w:szCs w:val="24"/>
          <w:lang w:eastAsia="tr-TR"/>
        </w:rPr>
      </w:pPr>
      <w:r w:rsidRPr="0082177A">
        <w:rPr>
          <w:rFonts w:ascii="Times New Roman" w:eastAsia="Times New Roman" w:hAnsi="Times New Roman" w:cs="Times New Roman"/>
          <w:b/>
          <w:bCs/>
          <w:color w:val="000000"/>
          <w:sz w:val="24"/>
          <w:szCs w:val="24"/>
          <w:lang w:eastAsia="tr-TR"/>
        </w:rPr>
        <w:t>f</w:t>
      </w:r>
      <w:r w:rsidR="00DB3A63" w:rsidRPr="0082177A">
        <w:rPr>
          <w:rFonts w:ascii="Times New Roman" w:eastAsia="Times New Roman" w:hAnsi="Times New Roman" w:cs="Times New Roman"/>
          <w:b/>
          <w:bCs/>
          <w:color w:val="000000"/>
          <w:sz w:val="24"/>
          <w:szCs w:val="24"/>
          <w:lang w:eastAsia="tr-TR"/>
        </w:rPr>
        <w:t>) Denetim:</w:t>
      </w:r>
      <w:r w:rsidR="00DB3A63" w:rsidRPr="0082177A">
        <w:rPr>
          <w:rFonts w:ascii="Times New Roman" w:eastAsia="Times New Roman" w:hAnsi="Times New Roman" w:cs="Times New Roman"/>
          <w:color w:val="000000"/>
          <w:sz w:val="24"/>
          <w:szCs w:val="24"/>
          <w:lang w:eastAsia="tr-TR"/>
        </w:rPr>
        <w:t xml:space="preserve"> Yem, gıda, hayvan refahı ve ıslahı, bitki ve hayvan sağlığı ile ilgili faaliyetlerin bu Kanun hükümlerine uygunluğunun tespiti amacıyla Bakanlık tarafından yapılan veya yaptırılan tüm işlemleri,</w:t>
      </w:r>
    </w:p>
    <w:p w14:paraId="0144EF42" w14:textId="080839CB" w:rsidR="00DB3A63" w:rsidRPr="0082177A" w:rsidRDefault="00AC2567" w:rsidP="00F478ED">
      <w:pPr>
        <w:spacing w:line="240" w:lineRule="auto"/>
        <w:jc w:val="both"/>
        <w:rPr>
          <w:rFonts w:ascii="Times New Roman" w:eastAsia="Times New Roman" w:hAnsi="Times New Roman" w:cs="Times New Roman"/>
          <w:sz w:val="24"/>
          <w:szCs w:val="24"/>
          <w:lang w:eastAsia="tr-TR"/>
        </w:rPr>
      </w:pPr>
      <w:r w:rsidRPr="0082177A">
        <w:rPr>
          <w:rFonts w:ascii="Times New Roman" w:eastAsia="Times New Roman" w:hAnsi="Times New Roman" w:cs="Times New Roman"/>
          <w:b/>
          <w:bCs/>
          <w:color w:val="000000"/>
          <w:sz w:val="24"/>
          <w:szCs w:val="24"/>
          <w:lang w:eastAsia="tr-TR"/>
        </w:rPr>
        <w:t>g</w:t>
      </w:r>
      <w:r w:rsidR="00DB3A63" w:rsidRPr="0082177A">
        <w:rPr>
          <w:rFonts w:ascii="Times New Roman" w:eastAsia="Times New Roman" w:hAnsi="Times New Roman" w:cs="Times New Roman"/>
          <w:b/>
          <w:bCs/>
          <w:color w:val="000000"/>
          <w:sz w:val="24"/>
          <w:szCs w:val="24"/>
          <w:lang w:eastAsia="tr-TR"/>
        </w:rPr>
        <w:t>) Doğrulama:</w:t>
      </w:r>
      <w:r w:rsidR="00DB3A63" w:rsidRPr="0082177A">
        <w:rPr>
          <w:rFonts w:ascii="Times New Roman" w:eastAsia="Times New Roman" w:hAnsi="Times New Roman" w:cs="Times New Roman"/>
          <w:color w:val="000000"/>
          <w:sz w:val="24"/>
          <w:szCs w:val="24"/>
          <w:lang w:eastAsia="tr-TR"/>
        </w:rPr>
        <w:t xml:space="preserve"> İnceleme yapılarak ve objektif bulgular dikkate alınarak belirlenen şartların karşılanıp karşılanmadığının tespiti için yapılan kontrolü,</w:t>
      </w:r>
    </w:p>
    <w:p w14:paraId="01866A5B" w14:textId="3674CBBB" w:rsidR="00DB3A63" w:rsidRPr="0082177A" w:rsidRDefault="00003D8D" w:rsidP="00460AB3">
      <w:pPr>
        <w:spacing w:line="240" w:lineRule="auto"/>
        <w:jc w:val="both"/>
        <w:rPr>
          <w:rFonts w:ascii="Times New Roman" w:eastAsia="Times New Roman" w:hAnsi="Times New Roman" w:cs="Times New Roman"/>
          <w:sz w:val="24"/>
          <w:szCs w:val="24"/>
          <w:lang w:eastAsia="tr-TR"/>
        </w:rPr>
      </w:pPr>
      <w:r w:rsidRPr="0082177A">
        <w:rPr>
          <w:rFonts w:ascii="Times New Roman" w:eastAsia="Times New Roman" w:hAnsi="Times New Roman" w:cs="Times New Roman"/>
          <w:b/>
          <w:bCs/>
          <w:color w:val="000000"/>
          <w:sz w:val="24"/>
          <w:szCs w:val="24"/>
          <w:lang w:eastAsia="tr-TR"/>
        </w:rPr>
        <w:t>ğ</w:t>
      </w:r>
      <w:r w:rsidR="00DB3A63" w:rsidRPr="0082177A">
        <w:rPr>
          <w:rFonts w:ascii="Times New Roman" w:eastAsia="Times New Roman" w:hAnsi="Times New Roman" w:cs="Times New Roman"/>
          <w:b/>
          <w:bCs/>
          <w:color w:val="000000"/>
          <w:sz w:val="24"/>
          <w:szCs w:val="24"/>
          <w:lang w:eastAsia="tr-TR"/>
        </w:rPr>
        <w:t>) Gözetim:</w:t>
      </w:r>
      <w:r w:rsidR="00DB3A63" w:rsidRPr="0082177A">
        <w:rPr>
          <w:rFonts w:ascii="Times New Roman" w:eastAsia="Times New Roman" w:hAnsi="Times New Roman" w:cs="Times New Roman"/>
          <w:color w:val="000000"/>
          <w:sz w:val="24"/>
          <w:szCs w:val="24"/>
          <w:lang w:eastAsia="tr-TR"/>
        </w:rPr>
        <w:t xml:space="preserve"> Herhangi bir gıda veya yem işletmesinin, işletmecisinin veya bunların faaliyetlerinin dikkatli bir şekilde gözlemlenmesini,</w:t>
      </w:r>
    </w:p>
    <w:p w14:paraId="627B2358" w14:textId="0196D1B0" w:rsidR="00DB3A63" w:rsidRPr="0082177A" w:rsidRDefault="00003D8D" w:rsidP="004D4552">
      <w:pPr>
        <w:spacing w:line="240" w:lineRule="auto"/>
        <w:jc w:val="both"/>
        <w:rPr>
          <w:rFonts w:ascii="Times New Roman" w:eastAsia="Times New Roman" w:hAnsi="Times New Roman" w:cs="Times New Roman"/>
          <w:sz w:val="24"/>
          <w:szCs w:val="24"/>
          <w:lang w:eastAsia="tr-TR"/>
        </w:rPr>
      </w:pPr>
      <w:r w:rsidRPr="0082177A">
        <w:rPr>
          <w:rFonts w:ascii="Times New Roman" w:eastAsia="Times New Roman" w:hAnsi="Times New Roman" w:cs="Times New Roman"/>
          <w:b/>
          <w:bCs/>
          <w:color w:val="000000"/>
          <w:sz w:val="24"/>
          <w:szCs w:val="24"/>
          <w:lang w:eastAsia="tr-TR"/>
        </w:rPr>
        <w:t>h</w:t>
      </w:r>
      <w:r w:rsidR="00DB3A63" w:rsidRPr="0082177A">
        <w:rPr>
          <w:rFonts w:ascii="Times New Roman" w:eastAsia="Times New Roman" w:hAnsi="Times New Roman" w:cs="Times New Roman"/>
          <w:b/>
          <w:bCs/>
          <w:color w:val="000000"/>
          <w:sz w:val="24"/>
          <w:szCs w:val="24"/>
          <w:lang w:eastAsia="tr-TR"/>
        </w:rPr>
        <w:t>) İzleme</w:t>
      </w:r>
      <w:r w:rsidR="00DB3A63" w:rsidRPr="0082177A">
        <w:rPr>
          <w:rFonts w:ascii="Times New Roman" w:eastAsia="Times New Roman" w:hAnsi="Times New Roman" w:cs="Times New Roman"/>
          <w:color w:val="000000"/>
          <w:sz w:val="24"/>
          <w:szCs w:val="24"/>
          <w:lang w:eastAsia="tr-TR"/>
        </w:rPr>
        <w:t>: Bu Kanun kapsamındaki faaliyetlerin, bu Kanunla belirlenen esaslara uygunluk durumu hakkında genel bir görüş edinmeye yönelik, planlanmış bir dizi gözlem ve ölçümlerin yürütülmesini,</w:t>
      </w:r>
    </w:p>
    <w:p w14:paraId="2CD0E07D" w14:textId="6641D52A" w:rsidR="00DB3A63" w:rsidRPr="0082177A" w:rsidRDefault="00003D8D" w:rsidP="006355C9">
      <w:pPr>
        <w:spacing w:line="240" w:lineRule="auto"/>
        <w:jc w:val="both"/>
        <w:rPr>
          <w:rFonts w:ascii="Times New Roman" w:eastAsia="Times New Roman" w:hAnsi="Times New Roman" w:cs="Times New Roman"/>
          <w:sz w:val="24"/>
          <w:szCs w:val="24"/>
          <w:lang w:eastAsia="tr-TR"/>
        </w:rPr>
      </w:pPr>
      <w:r w:rsidRPr="0082177A">
        <w:rPr>
          <w:rFonts w:ascii="Times New Roman" w:eastAsia="Times New Roman" w:hAnsi="Times New Roman" w:cs="Times New Roman"/>
          <w:b/>
          <w:bCs/>
          <w:color w:val="000000"/>
          <w:sz w:val="24"/>
          <w:szCs w:val="24"/>
          <w:lang w:eastAsia="tr-TR"/>
        </w:rPr>
        <w:t>ı</w:t>
      </w:r>
      <w:r w:rsidR="00DB3A63" w:rsidRPr="0082177A">
        <w:rPr>
          <w:rFonts w:ascii="Times New Roman" w:eastAsia="Times New Roman" w:hAnsi="Times New Roman" w:cs="Times New Roman"/>
          <w:b/>
          <w:bCs/>
          <w:color w:val="000000"/>
          <w:sz w:val="24"/>
          <w:szCs w:val="24"/>
          <w:lang w:eastAsia="tr-TR"/>
        </w:rPr>
        <w:t>) Karantina</w:t>
      </w:r>
      <w:r w:rsidR="00DB3A63" w:rsidRPr="0082177A">
        <w:rPr>
          <w:rFonts w:ascii="Times New Roman" w:eastAsia="Times New Roman" w:hAnsi="Times New Roman" w:cs="Times New Roman"/>
          <w:color w:val="000000"/>
          <w:sz w:val="24"/>
          <w:szCs w:val="24"/>
          <w:lang w:eastAsia="tr-TR"/>
        </w:rPr>
        <w:t>: Hastalık veya zararlı organizmaların ülkeye girişini veya ülke içinde yayılmasını önlemek amacıyla, hayvan, hayvansal ürün, bitki, bitkisel ürün ve diğer maddeler ile bulaşma ihtimali bulunan madde ve malzemelerin kontrol altına alınmasını,</w:t>
      </w:r>
    </w:p>
    <w:p w14:paraId="2B5266D2" w14:textId="285F86D6" w:rsidR="00DB3A63" w:rsidRPr="0082177A" w:rsidRDefault="00003D8D" w:rsidP="006355C9">
      <w:pPr>
        <w:spacing w:line="240" w:lineRule="auto"/>
        <w:jc w:val="both"/>
        <w:rPr>
          <w:rFonts w:ascii="Times New Roman" w:eastAsia="Times New Roman" w:hAnsi="Times New Roman" w:cs="Times New Roman"/>
          <w:sz w:val="24"/>
          <w:szCs w:val="24"/>
          <w:lang w:eastAsia="tr-TR"/>
        </w:rPr>
      </w:pPr>
      <w:r w:rsidRPr="0082177A">
        <w:rPr>
          <w:rFonts w:ascii="Times New Roman" w:eastAsia="Times New Roman" w:hAnsi="Times New Roman" w:cs="Times New Roman"/>
          <w:b/>
          <w:bCs/>
          <w:color w:val="000000"/>
          <w:sz w:val="24"/>
          <w:szCs w:val="24"/>
          <w:lang w:eastAsia="tr-TR"/>
        </w:rPr>
        <w:t>i</w:t>
      </w:r>
      <w:r w:rsidR="00DB3A63" w:rsidRPr="0082177A">
        <w:rPr>
          <w:rFonts w:ascii="Times New Roman" w:eastAsia="Times New Roman" w:hAnsi="Times New Roman" w:cs="Times New Roman"/>
          <w:b/>
          <w:bCs/>
          <w:color w:val="000000"/>
          <w:sz w:val="24"/>
          <w:szCs w:val="24"/>
          <w:lang w:eastAsia="tr-TR"/>
        </w:rPr>
        <w:t>) Kontrol görevlisi:</w:t>
      </w:r>
      <w:r w:rsidR="00DB3A63" w:rsidRPr="0082177A">
        <w:rPr>
          <w:rFonts w:ascii="Times New Roman" w:eastAsia="Times New Roman" w:hAnsi="Times New Roman" w:cs="Times New Roman"/>
          <w:color w:val="000000"/>
          <w:sz w:val="24"/>
          <w:szCs w:val="24"/>
          <w:lang w:eastAsia="tr-TR"/>
        </w:rPr>
        <w:t xml:space="preserve"> Bakanlık tarafından resmî kontrol yetkisi verilen kişiyi,</w:t>
      </w:r>
    </w:p>
    <w:p w14:paraId="7DF38AB7" w14:textId="702D6770" w:rsidR="00DB3A63" w:rsidRPr="0082177A" w:rsidRDefault="00003D8D" w:rsidP="006355C9">
      <w:pPr>
        <w:spacing w:line="240" w:lineRule="auto"/>
        <w:jc w:val="both"/>
        <w:rPr>
          <w:rFonts w:ascii="Times New Roman" w:eastAsia="Times New Roman" w:hAnsi="Times New Roman" w:cs="Times New Roman"/>
          <w:sz w:val="24"/>
          <w:szCs w:val="24"/>
          <w:lang w:eastAsia="tr-TR"/>
        </w:rPr>
      </w:pPr>
      <w:r w:rsidRPr="0082177A">
        <w:rPr>
          <w:rFonts w:ascii="Times New Roman" w:eastAsia="Times New Roman" w:hAnsi="Times New Roman" w:cs="Times New Roman"/>
          <w:b/>
          <w:bCs/>
          <w:color w:val="000000"/>
          <w:sz w:val="24"/>
          <w:szCs w:val="24"/>
          <w:lang w:eastAsia="tr-TR"/>
        </w:rPr>
        <w:t>j</w:t>
      </w:r>
      <w:r w:rsidR="00DB3A63" w:rsidRPr="0082177A">
        <w:rPr>
          <w:rFonts w:ascii="Times New Roman" w:eastAsia="Times New Roman" w:hAnsi="Times New Roman" w:cs="Times New Roman"/>
          <w:b/>
          <w:bCs/>
          <w:color w:val="000000"/>
          <w:sz w:val="24"/>
          <w:szCs w:val="24"/>
          <w:lang w:eastAsia="tr-TR"/>
        </w:rPr>
        <w:t>) Numune alma:</w:t>
      </w:r>
      <w:r w:rsidR="00DB3A63" w:rsidRPr="0082177A">
        <w:rPr>
          <w:rFonts w:ascii="Times New Roman" w:eastAsia="Times New Roman" w:hAnsi="Times New Roman" w:cs="Times New Roman"/>
          <w:color w:val="000000"/>
          <w:sz w:val="24"/>
          <w:szCs w:val="24"/>
          <w:lang w:eastAsia="tr-TR"/>
        </w:rPr>
        <w:t xml:space="preserve"> Ürünün, ortamdan alınanlar da dâhil üretim, işleme ve dağıtım aşamalarına ve hayvan ve bitki sağlığına ilişkin her tür maddenin mevzuata uygunluğunun doğrulanması amacıyla alınmasını,</w:t>
      </w:r>
    </w:p>
    <w:p w14:paraId="7BBA2933" w14:textId="42D8B38E" w:rsidR="006355C9" w:rsidRPr="0082177A" w:rsidRDefault="00003D8D" w:rsidP="006355C9">
      <w:pPr>
        <w:spacing w:line="240" w:lineRule="auto"/>
        <w:jc w:val="both"/>
        <w:rPr>
          <w:rFonts w:ascii="Times New Roman" w:eastAsia="Times New Roman" w:hAnsi="Times New Roman" w:cs="Times New Roman"/>
          <w:sz w:val="24"/>
          <w:szCs w:val="24"/>
          <w:lang w:eastAsia="tr-TR"/>
        </w:rPr>
      </w:pPr>
      <w:r w:rsidRPr="0082177A">
        <w:rPr>
          <w:rFonts w:ascii="Times New Roman" w:eastAsia="Times New Roman" w:hAnsi="Times New Roman" w:cs="Times New Roman"/>
          <w:b/>
          <w:bCs/>
          <w:color w:val="000000"/>
          <w:sz w:val="24"/>
          <w:szCs w:val="24"/>
          <w:lang w:eastAsia="tr-TR"/>
        </w:rPr>
        <w:t>k</w:t>
      </w:r>
      <w:r w:rsidR="00DB3A63" w:rsidRPr="0082177A">
        <w:rPr>
          <w:rFonts w:ascii="Times New Roman" w:eastAsia="Times New Roman" w:hAnsi="Times New Roman" w:cs="Times New Roman"/>
          <w:b/>
          <w:bCs/>
          <w:color w:val="000000"/>
          <w:sz w:val="24"/>
          <w:szCs w:val="24"/>
          <w:lang w:eastAsia="tr-TR"/>
        </w:rPr>
        <w:t>) Tetkik</w:t>
      </w:r>
      <w:r w:rsidR="00DB3A63" w:rsidRPr="0082177A">
        <w:rPr>
          <w:rFonts w:ascii="Times New Roman" w:eastAsia="Times New Roman" w:hAnsi="Times New Roman" w:cs="Times New Roman"/>
          <w:color w:val="000000"/>
          <w:sz w:val="24"/>
          <w:szCs w:val="24"/>
          <w:lang w:eastAsia="tr-TR"/>
        </w:rPr>
        <w:t>: Faaliyetlerin ve ilgili sonuçların, planlanan düzenlemelere ve bu düzenlemelerin amaçlara ulaşmak için uygun olup olmadıklarını ve bu düzenlemelerin etkin bir şekilde uygulamaya konulup konulmadıklarını belirlemek için yapılan sistematik ve tarafsız incelemeyi,</w:t>
      </w:r>
    </w:p>
    <w:p w14:paraId="76B1C2B3" w14:textId="27F6CF0F" w:rsidR="00DB3A63" w:rsidRPr="0082177A" w:rsidRDefault="00003D8D" w:rsidP="006355C9">
      <w:pPr>
        <w:spacing w:line="240" w:lineRule="auto"/>
        <w:jc w:val="both"/>
        <w:rPr>
          <w:rFonts w:ascii="Times New Roman" w:eastAsia="Times New Roman" w:hAnsi="Times New Roman" w:cs="Times New Roman"/>
          <w:sz w:val="24"/>
          <w:szCs w:val="24"/>
          <w:lang w:eastAsia="tr-TR"/>
        </w:rPr>
      </w:pPr>
      <w:r w:rsidRPr="0082177A">
        <w:rPr>
          <w:rFonts w:ascii="Times New Roman" w:eastAsia="Times New Roman" w:hAnsi="Times New Roman" w:cs="Times New Roman"/>
          <w:b/>
          <w:bCs/>
          <w:sz w:val="24"/>
          <w:szCs w:val="24"/>
          <w:lang w:eastAsia="tr-TR"/>
        </w:rPr>
        <w:t>l</w:t>
      </w:r>
      <w:r w:rsidR="00DB3A63" w:rsidRPr="0082177A">
        <w:rPr>
          <w:rFonts w:ascii="Times New Roman" w:eastAsia="Times New Roman" w:hAnsi="Times New Roman" w:cs="Times New Roman"/>
          <w:b/>
          <w:bCs/>
          <w:sz w:val="24"/>
          <w:szCs w:val="24"/>
          <w:lang w:eastAsia="tr-TR"/>
        </w:rPr>
        <w:t>) Belge kontrolü:</w:t>
      </w:r>
      <w:r w:rsidR="00DB3A63" w:rsidRPr="0082177A">
        <w:rPr>
          <w:rFonts w:ascii="Times New Roman" w:eastAsia="Times New Roman" w:hAnsi="Times New Roman" w:cs="Times New Roman"/>
          <w:sz w:val="24"/>
          <w:szCs w:val="24"/>
          <w:lang w:eastAsia="tr-TR"/>
        </w:rPr>
        <w:t xml:space="preserve"> Sevkiyata ilişkin Kanunun gerektirdiği belgelerin incelenmesini,</w:t>
      </w:r>
    </w:p>
    <w:p w14:paraId="1C875553" w14:textId="751BA1E1" w:rsidR="00DB3A63" w:rsidRPr="0082177A" w:rsidRDefault="00003D8D" w:rsidP="00C32DE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2177A">
        <w:rPr>
          <w:rFonts w:ascii="Times New Roman" w:eastAsia="Times New Roman" w:hAnsi="Times New Roman" w:cs="Times New Roman"/>
          <w:b/>
          <w:bCs/>
          <w:sz w:val="24"/>
          <w:szCs w:val="24"/>
          <w:lang w:eastAsia="tr-TR"/>
        </w:rPr>
        <w:t>m</w:t>
      </w:r>
      <w:r w:rsidR="00DB3A63" w:rsidRPr="0082177A">
        <w:rPr>
          <w:rFonts w:ascii="Times New Roman" w:eastAsia="Times New Roman" w:hAnsi="Times New Roman" w:cs="Times New Roman"/>
          <w:b/>
          <w:bCs/>
          <w:sz w:val="24"/>
          <w:szCs w:val="24"/>
          <w:lang w:eastAsia="tr-TR"/>
        </w:rPr>
        <w:t>) Fiziksel kontrol:</w:t>
      </w:r>
      <w:r w:rsidR="00DB3A63" w:rsidRPr="0082177A">
        <w:rPr>
          <w:rFonts w:ascii="Times New Roman" w:eastAsia="Times New Roman" w:hAnsi="Times New Roman" w:cs="Times New Roman"/>
          <w:sz w:val="24"/>
          <w:szCs w:val="24"/>
          <w:lang w:eastAsia="tr-TR"/>
        </w:rPr>
        <w:t xml:space="preserve"> Gıda ve yemde, taşıma, paketleme, etiketleme, sıcaklık kontrolü, laboratuvar analiz ve testleri için numune almayı da içerebilen ve Kanuna uygunluğunun doğrulanması için gerekli olan diğer herhangi bir kontrolü,</w:t>
      </w:r>
    </w:p>
    <w:p w14:paraId="0EE11437" w14:textId="2223AE86" w:rsidR="00DB3A63" w:rsidRPr="00417B96" w:rsidRDefault="00003D8D" w:rsidP="00C32DE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2177A">
        <w:rPr>
          <w:rFonts w:ascii="Times New Roman" w:eastAsia="Times New Roman" w:hAnsi="Times New Roman" w:cs="Times New Roman"/>
          <w:b/>
          <w:bCs/>
          <w:sz w:val="24"/>
          <w:szCs w:val="24"/>
          <w:lang w:eastAsia="tr-TR"/>
        </w:rPr>
        <w:t>n</w:t>
      </w:r>
      <w:r w:rsidR="00DB3A63" w:rsidRPr="0082177A">
        <w:rPr>
          <w:rFonts w:ascii="Times New Roman" w:eastAsia="Times New Roman" w:hAnsi="Times New Roman" w:cs="Times New Roman"/>
          <w:b/>
          <w:bCs/>
          <w:sz w:val="24"/>
          <w:szCs w:val="24"/>
          <w:lang w:eastAsia="tr-TR"/>
        </w:rPr>
        <w:t>) Kimlik kontrolü:</w:t>
      </w:r>
      <w:r w:rsidR="00DB3A63" w:rsidRPr="0082177A">
        <w:rPr>
          <w:rFonts w:ascii="Times New Roman" w:eastAsia="Times New Roman" w:hAnsi="Times New Roman" w:cs="Times New Roman"/>
          <w:sz w:val="24"/>
          <w:szCs w:val="24"/>
          <w:lang w:eastAsia="tr-TR"/>
        </w:rPr>
        <w:t xml:space="preserve"> Sevkiyata ilişkin sertifikaların veya diğer belgelerin ürünün etiketi ve </w:t>
      </w:r>
      <w:r w:rsidR="00DB3A63" w:rsidRPr="00417B96">
        <w:rPr>
          <w:rFonts w:ascii="Times New Roman" w:eastAsia="Times New Roman" w:hAnsi="Times New Roman" w:cs="Times New Roman"/>
          <w:sz w:val="24"/>
          <w:szCs w:val="24"/>
          <w:lang w:eastAsia="tr-TR"/>
        </w:rPr>
        <w:t>içeriği ile örtüşüp örtüşmediğinin görsel olarak kontrolünü,</w:t>
      </w:r>
    </w:p>
    <w:p w14:paraId="0E7AB493" w14:textId="770507FA" w:rsidR="00F54E1E" w:rsidRPr="00417B96" w:rsidRDefault="0081713E" w:rsidP="00C32DE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17B96">
        <w:rPr>
          <w:rFonts w:ascii="Times New Roman" w:eastAsia="Times New Roman" w:hAnsi="Times New Roman" w:cs="Times New Roman"/>
          <w:b/>
          <w:bCs/>
          <w:sz w:val="24"/>
          <w:szCs w:val="24"/>
          <w:lang w:eastAsia="tr-TR"/>
        </w:rPr>
        <w:t xml:space="preserve">o) </w:t>
      </w:r>
      <w:r w:rsidR="00F54E1E" w:rsidRPr="00417B96">
        <w:rPr>
          <w:rFonts w:ascii="Times New Roman" w:eastAsia="Times New Roman" w:hAnsi="Times New Roman" w:cs="Times New Roman"/>
          <w:b/>
          <w:bCs/>
          <w:sz w:val="24"/>
          <w:szCs w:val="24"/>
          <w:lang w:eastAsia="tr-TR"/>
        </w:rPr>
        <w:t>Muayene:</w:t>
      </w:r>
      <w:r w:rsidR="00F54E1E" w:rsidRPr="00417B96">
        <w:rPr>
          <w:rFonts w:ascii="Times New Roman" w:eastAsia="Times New Roman" w:hAnsi="Times New Roman" w:cs="Times New Roman"/>
          <w:sz w:val="24"/>
          <w:szCs w:val="24"/>
          <w:lang w:eastAsia="tr-TR"/>
        </w:rPr>
        <w:t xml:space="preserve"> Hayvan, bitki ve ürünlerin tespiti, sağlıklı </w:t>
      </w:r>
      <w:r w:rsidR="000E3A96" w:rsidRPr="00417B96">
        <w:rPr>
          <w:rFonts w:ascii="Times New Roman" w:eastAsia="Times New Roman" w:hAnsi="Times New Roman" w:cs="Times New Roman"/>
          <w:sz w:val="24"/>
          <w:szCs w:val="24"/>
          <w:lang w:eastAsia="tr-TR"/>
        </w:rPr>
        <w:t>yâda</w:t>
      </w:r>
      <w:r w:rsidR="00F54E1E" w:rsidRPr="00417B96">
        <w:rPr>
          <w:rFonts w:ascii="Times New Roman" w:eastAsia="Times New Roman" w:hAnsi="Times New Roman" w:cs="Times New Roman"/>
          <w:sz w:val="24"/>
          <w:szCs w:val="24"/>
          <w:lang w:eastAsia="tr-TR"/>
        </w:rPr>
        <w:t xml:space="preserve"> sağlıksız olduklarının teşhisini yapmak üz</w:t>
      </w:r>
      <w:r w:rsidR="00BD4DDC" w:rsidRPr="00417B96">
        <w:rPr>
          <w:rFonts w:ascii="Times New Roman" w:eastAsia="Times New Roman" w:hAnsi="Times New Roman" w:cs="Times New Roman"/>
          <w:sz w:val="24"/>
          <w:szCs w:val="24"/>
          <w:lang w:eastAsia="tr-TR"/>
        </w:rPr>
        <w:t>ere</w:t>
      </w:r>
      <w:r w:rsidR="0029131E" w:rsidRPr="00417B96">
        <w:rPr>
          <w:rFonts w:ascii="Times New Roman" w:eastAsia="Times New Roman" w:hAnsi="Times New Roman" w:cs="Times New Roman"/>
          <w:sz w:val="24"/>
          <w:szCs w:val="24"/>
          <w:lang w:eastAsia="tr-TR"/>
        </w:rPr>
        <w:t xml:space="preserve"> mekanik</w:t>
      </w:r>
      <w:r w:rsidR="00F54E1E" w:rsidRPr="00417B96">
        <w:rPr>
          <w:rFonts w:ascii="Times New Roman" w:eastAsia="Times New Roman" w:hAnsi="Times New Roman" w:cs="Times New Roman"/>
          <w:sz w:val="24"/>
          <w:szCs w:val="24"/>
          <w:lang w:eastAsia="tr-TR"/>
        </w:rPr>
        <w:t xml:space="preserve"> ve duyu organları yardımı </w:t>
      </w:r>
      <w:r w:rsidR="00BD4DDC" w:rsidRPr="00417B96">
        <w:rPr>
          <w:rFonts w:ascii="Times New Roman" w:eastAsia="Times New Roman" w:hAnsi="Times New Roman" w:cs="Times New Roman"/>
          <w:sz w:val="24"/>
          <w:szCs w:val="24"/>
          <w:lang w:eastAsia="tr-TR"/>
        </w:rPr>
        <w:t xml:space="preserve">ile </w:t>
      </w:r>
      <w:r w:rsidR="00F54E1E" w:rsidRPr="00417B96">
        <w:rPr>
          <w:rFonts w:ascii="Times New Roman" w:eastAsia="Times New Roman" w:hAnsi="Times New Roman" w:cs="Times New Roman"/>
          <w:sz w:val="24"/>
          <w:szCs w:val="24"/>
          <w:lang w:eastAsia="tr-TR"/>
        </w:rPr>
        <w:t>yapılan işlemi</w:t>
      </w:r>
    </w:p>
    <w:p w14:paraId="61B177BE" w14:textId="1717F867" w:rsidR="00F54E1E" w:rsidRPr="0082177A" w:rsidRDefault="0081713E" w:rsidP="00C32DE7">
      <w:pPr>
        <w:spacing w:before="100" w:beforeAutospacing="1" w:after="100" w:afterAutospacing="1" w:line="240" w:lineRule="auto"/>
        <w:jc w:val="both"/>
        <w:rPr>
          <w:rFonts w:ascii="Times New Roman" w:eastAsia="Times New Roman" w:hAnsi="Times New Roman" w:cs="Times New Roman"/>
          <w:sz w:val="24"/>
          <w:szCs w:val="24"/>
          <w:highlight w:val="yellow"/>
          <w:lang w:eastAsia="tr-TR"/>
        </w:rPr>
      </w:pPr>
      <w:r w:rsidRPr="00417B96">
        <w:rPr>
          <w:rFonts w:ascii="Times New Roman" w:hAnsi="Times New Roman" w:cs="Times New Roman"/>
          <w:b/>
          <w:bCs/>
          <w:color w:val="000000"/>
          <w:sz w:val="24"/>
          <w:szCs w:val="24"/>
        </w:rPr>
        <w:t xml:space="preserve">ö) </w:t>
      </w:r>
      <w:r w:rsidR="00204190" w:rsidRPr="00417B96">
        <w:rPr>
          <w:rFonts w:ascii="Times New Roman" w:hAnsi="Times New Roman" w:cs="Times New Roman"/>
          <w:b/>
          <w:bCs/>
          <w:color w:val="000000"/>
          <w:sz w:val="24"/>
          <w:szCs w:val="24"/>
        </w:rPr>
        <w:t>Bitki:</w:t>
      </w:r>
      <w:r w:rsidR="00204190" w:rsidRPr="0082177A">
        <w:rPr>
          <w:rFonts w:ascii="Times New Roman" w:hAnsi="Times New Roman" w:cs="Times New Roman"/>
          <w:color w:val="000000"/>
          <w:sz w:val="24"/>
          <w:szCs w:val="24"/>
        </w:rPr>
        <w:t xml:space="preserve"> Canlı bitkiler ile bunların derin dondurulmamış meyve ve sebzeleri, yumrular, </w:t>
      </w:r>
      <w:proofErr w:type="spellStart"/>
      <w:r w:rsidR="00204190" w:rsidRPr="0082177A">
        <w:rPr>
          <w:rFonts w:ascii="Times New Roman" w:hAnsi="Times New Roman" w:cs="Times New Roman"/>
          <w:color w:val="000000"/>
          <w:sz w:val="24"/>
          <w:szCs w:val="24"/>
        </w:rPr>
        <w:t>soğansılar</w:t>
      </w:r>
      <w:proofErr w:type="spellEnd"/>
      <w:r w:rsidR="00204190" w:rsidRPr="0082177A">
        <w:rPr>
          <w:rFonts w:ascii="Times New Roman" w:hAnsi="Times New Roman" w:cs="Times New Roman"/>
          <w:color w:val="000000"/>
          <w:sz w:val="24"/>
          <w:szCs w:val="24"/>
        </w:rPr>
        <w:t>, soğanlar ve </w:t>
      </w:r>
      <w:proofErr w:type="spellStart"/>
      <w:r w:rsidR="00204190" w:rsidRPr="0082177A">
        <w:rPr>
          <w:rStyle w:val="spelle"/>
          <w:rFonts w:ascii="Times New Roman" w:hAnsi="Times New Roman" w:cs="Times New Roman"/>
          <w:color w:val="000000"/>
          <w:sz w:val="24"/>
          <w:szCs w:val="24"/>
        </w:rPr>
        <w:t>rizomlar</w:t>
      </w:r>
      <w:proofErr w:type="spellEnd"/>
      <w:r w:rsidR="00204190" w:rsidRPr="0082177A">
        <w:rPr>
          <w:rFonts w:ascii="Times New Roman" w:hAnsi="Times New Roman" w:cs="Times New Roman"/>
          <w:color w:val="000000"/>
          <w:sz w:val="24"/>
          <w:szCs w:val="24"/>
        </w:rPr>
        <w:t xml:space="preserve">, kesme çiçekler, yapraklı dallar, budama artığı yapraklar, </w:t>
      </w:r>
      <w:r w:rsidR="00204190" w:rsidRPr="0082177A">
        <w:rPr>
          <w:rFonts w:ascii="Times New Roman" w:hAnsi="Times New Roman" w:cs="Times New Roman"/>
          <w:color w:val="000000"/>
          <w:sz w:val="24"/>
          <w:szCs w:val="24"/>
        </w:rPr>
        <w:lastRenderedPageBreak/>
        <w:t>yapraklar, bitki doku kültürleri, canlı polen, göz, kalem ve çelik gibi canlılığını koruyan belirli parçaları ile dikim amaçlı olan botanik tohumlarını,</w:t>
      </w:r>
    </w:p>
    <w:p w14:paraId="05067B0F" w14:textId="347E2BEB" w:rsidR="00F54E1E" w:rsidRPr="00417B96" w:rsidRDefault="0081713E" w:rsidP="00C32DE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17B96">
        <w:rPr>
          <w:rFonts w:ascii="Times New Roman" w:hAnsi="Times New Roman" w:cs="Times New Roman"/>
          <w:b/>
          <w:bCs/>
          <w:color w:val="000000"/>
          <w:sz w:val="24"/>
          <w:szCs w:val="24"/>
        </w:rPr>
        <w:t xml:space="preserve">p) </w:t>
      </w:r>
      <w:r w:rsidR="00204190" w:rsidRPr="00417B96">
        <w:rPr>
          <w:rFonts w:ascii="Times New Roman" w:hAnsi="Times New Roman" w:cs="Times New Roman"/>
          <w:b/>
          <w:bCs/>
          <w:color w:val="000000"/>
          <w:sz w:val="24"/>
          <w:szCs w:val="24"/>
        </w:rPr>
        <w:t>Hayvan:</w:t>
      </w:r>
      <w:r w:rsidR="00204190" w:rsidRPr="00417B96">
        <w:rPr>
          <w:rFonts w:ascii="Times New Roman" w:hAnsi="Times New Roman" w:cs="Times New Roman"/>
          <w:color w:val="000000"/>
          <w:sz w:val="24"/>
          <w:szCs w:val="24"/>
        </w:rPr>
        <w:t xml:space="preserve"> Suda yaşayan hayvanlar, sürüngenler ve </w:t>
      </w:r>
      <w:proofErr w:type="spellStart"/>
      <w:r w:rsidR="00204190" w:rsidRPr="00417B96">
        <w:rPr>
          <w:rStyle w:val="spelle"/>
          <w:rFonts w:ascii="Times New Roman" w:hAnsi="Times New Roman" w:cs="Times New Roman"/>
          <w:color w:val="000000"/>
          <w:sz w:val="24"/>
          <w:szCs w:val="24"/>
        </w:rPr>
        <w:t>amfibik</w:t>
      </w:r>
      <w:proofErr w:type="spellEnd"/>
      <w:r w:rsidR="00204190" w:rsidRPr="00417B96">
        <w:rPr>
          <w:rFonts w:ascii="Times New Roman" w:hAnsi="Times New Roman" w:cs="Times New Roman"/>
          <w:color w:val="000000"/>
          <w:sz w:val="24"/>
          <w:szCs w:val="24"/>
        </w:rPr>
        <w:t> hayvanlar dâhil omurgalı ve omurgasız canlıları,</w:t>
      </w:r>
    </w:p>
    <w:p w14:paraId="09A67ADB" w14:textId="5703A964" w:rsidR="00F54E1E" w:rsidRPr="00417B96" w:rsidRDefault="0081713E" w:rsidP="00C32DE7">
      <w:pPr>
        <w:spacing w:before="100" w:beforeAutospacing="1" w:after="100" w:afterAutospacing="1" w:line="240" w:lineRule="auto"/>
        <w:jc w:val="both"/>
        <w:rPr>
          <w:rFonts w:ascii="Times New Roman" w:hAnsi="Times New Roman" w:cs="Times New Roman"/>
          <w:color w:val="000000"/>
          <w:sz w:val="24"/>
          <w:szCs w:val="24"/>
        </w:rPr>
      </w:pPr>
      <w:r w:rsidRPr="00417B96">
        <w:rPr>
          <w:rFonts w:ascii="Times New Roman" w:hAnsi="Times New Roman" w:cs="Times New Roman"/>
          <w:b/>
          <w:bCs/>
          <w:color w:val="000000"/>
          <w:sz w:val="24"/>
          <w:szCs w:val="24"/>
        </w:rPr>
        <w:t xml:space="preserve">r) </w:t>
      </w:r>
      <w:r w:rsidR="00204190" w:rsidRPr="00417B96">
        <w:rPr>
          <w:rFonts w:ascii="Times New Roman" w:hAnsi="Times New Roman" w:cs="Times New Roman"/>
          <w:b/>
          <w:bCs/>
          <w:color w:val="000000"/>
          <w:sz w:val="24"/>
          <w:szCs w:val="24"/>
        </w:rPr>
        <w:t>Ürün:</w:t>
      </w:r>
      <w:r w:rsidR="00204190" w:rsidRPr="00417B96">
        <w:rPr>
          <w:rFonts w:ascii="Times New Roman" w:hAnsi="Times New Roman" w:cs="Times New Roman"/>
          <w:color w:val="000000"/>
          <w:sz w:val="24"/>
          <w:szCs w:val="24"/>
        </w:rPr>
        <w:t xml:space="preserve"> Bitki, bitkisel ürün, gıda, gıda ile temas eden madde ve malzemeler, yem, hayvansal ürün, veteriner sağlık ürünü, bitki koruma ürünü ile ziraî mücadele alet ve makineleri ile ahşap ambalaj malzemesini,</w:t>
      </w:r>
    </w:p>
    <w:p w14:paraId="7942E2F0" w14:textId="320618E4" w:rsidR="00F32986" w:rsidRPr="00417B96" w:rsidRDefault="0081713E" w:rsidP="0081713E">
      <w:pPr>
        <w:spacing w:line="256" w:lineRule="auto"/>
        <w:jc w:val="both"/>
        <w:rPr>
          <w:rFonts w:ascii="Times New Roman" w:hAnsi="Times New Roman" w:cs="Times New Roman"/>
          <w:sz w:val="24"/>
          <w:szCs w:val="24"/>
        </w:rPr>
      </w:pPr>
      <w:r w:rsidRPr="00417B96">
        <w:rPr>
          <w:rFonts w:ascii="Times New Roman" w:hAnsi="Times New Roman" w:cs="Times New Roman"/>
          <w:b/>
          <w:bCs/>
          <w:sz w:val="24"/>
          <w:szCs w:val="24"/>
        </w:rPr>
        <w:t>s</w:t>
      </w:r>
      <w:r w:rsidR="00F32986" w:rsidRPr="00417B96">
        <w:rPr>
          <w:rFonts w:ascii="Times New Roman" w:hAnsi="Times New Roman" w:cs="Times New Roman"/>
          <w:b/>
          <w:bCs/>
          <w:sz w:val="24"/>
          <w:szCs w:val="24"/>
        </w:rPr>
        <w:t>) Koruma bölgesi:</w:t>
      </w:r>
      <w:r w:rsidR="00F32986" w:rsidRPr="00417B96">
        <w:rPr>
          <w:rFonts w:ascii="Times New Roman" w:hAnsi="Times New Roman" w:cs="Times New Roman"/>
          <w:sz w:val="24"/>
          <w:szCs w:val="24"/>
        </w:rPr>
        <w:t xml:space="preserve"> Hayvan hastalığının ve zararlı organizmanın yayılmasını önlemek amacıyla hastalık görülen alanın çevresinde oluşturulan ve gerektiğinde insan hareketlerinin kısıtlanması dâhil, canlı hayvan, bitki, hayvansal ve bitkisel ürünlerin hareketlerinin kısıtlandığı bölgeyi,</w:t>
      </w:r>
    </w:p>
    <w:p w14:paraId="48B04305" w14:textId="2143011A" w:rsidR="00F32986" w:rsidRPr="00417B96" w:rsidRDefault="0081713E" w:rsidP="0081713E">
      <w:pPr>
        <w:spacing w:line="256" w:lineRule="auto"/>
        <w:jc w:val="both"/>
        <w:rPr>
          <w:rFonts w:ascii="Times New Roman" w:hAnsi="Times New Roman" w:cs="Times New Roman"/>
          <w:sz w:val="24"/>
          <w:szCs w:val="24"/>
        </w:rPr>
      </w:pPr>
      <w:r w:rsidRPr="00417B96">
        <w:rPr>
          <w:rFonts w:ascii="Times New Roman" w:hAnsi="Times New Roman" w:cs="Times New Roman"/>
          <w:b/>
          <w:bCs/>
          <w:sz w:val="24"/>
          <w:szCs w:val="24"/>
        </w:rPr>
        <w:t>ş</w:t>
      </w:r>
      <w:r w:rsidR="00F32986" w:rsidRPr="00417B96">
        <w:rPr>
          <w:rFonts w:ascii="Times New Roman" w:hAnsi="Times New Roman" w:cs="Times New Roman"/>
          <w:b/>
          <w:bCs/>
          <w:sz w:val="24"/>
          <w:szCs w:val="24"/>
        </w:rPr>
        <w:t>) Gözetim bölgesi:</w:t>
      </w:r>
      <w:r w:rsidR="00F32986" w:rsidRPr="00417B96">
        <w:rPr>
          <w:rFonts w:ascii="Times New Roman" w:hAnsi="Times New Roman" w:cs="Times New Roman"/>
          <w:sz w:val="24"/>
          <w:szCs w:val="24"/>
        </w:rPr>
        <w:t xml:space="preserve"> Hastalık çevresinde, koruma bölgesini de içine alacak biçimde, koruma bölgesi dışında hastalığın yayılmasını önlemek için gerekli ön tedbirlerin uygulandığı ve hastalığın etkileyebileceği tüm türlerin sağlık durumunun dikkatlice izlendiği bölgeyi,</w:t>
      </w:r>
    </w:p>
    <w:p w14:paraId="69AF96FA" w14:textId="37367791" w:rsidR="00F32986" w:rsidRPr="00417B96" w:rsidRDefault="0081713E" w:rsidP="0081713E">
      <w:pPr>
        <w:spacing w:line="256" w:lineRule="auto"/>
        <w:jc w:val="both"/>
        <w:rPr>
          <w:rFonts w:ascii="Times New Roman" w:hAnsi="Times New Roman" w:cs="Times New Roman"/>
          <w:sz w:val="24"/>
          <w:szCs w:val="24"/>
        </w:rPr>
      </w:pPr>
      <w:r w:rsidRPr="00417B96">
        <w:rPr>
          <w:rFonts w:ascii="Times New Roman" w:hAnsi="Times New Roman" w:cs="Times New Roman"/>
          <w:b/>
          <w:bCs/>
          <w:sz w:val="24"/>
          <w:szCs w:val="24"/>
        </w:rPr>
        <w:t xml:space="preserve">t) </w:t>
      </w:r>
      <w:r w:rsidR="00F32986" w:rsidRPr="00417B96">
        <w:rPr>
          <w:rFonts w:ascii="Times New Roman" w:hAnsi="Times New Roman" w:cs="Times New Roman"/>
          <w:b/>
          <w:bCs/>
          <w:sz w:val="24"/>
          <w:szCs w:val="24"/>
        </w:rPr>
        <w:t>Gözetim bölgesi işlemleri:</w:t>
      </w:r>
      <w:r w:rsidR="00F32986" w:rsidRPr="00417B96">
        <w:rPr>
          <w:rFonts w:ascii="Times New Roman" w:hAnsi="Times New Roman" w:cs="Times New Roman"/>
          <w:sz w:val="24"/>
          <w:szCs w:val="24"/>
        </w:rPr>
        <w:t xml:space="preserve"> Hastalık çevresinde, koruma bölgesini de içine alacak biçimde, koruma bölgesi dışında hastalığın yayılmasını önlemek için gerekli ön tedbirlerin uygulandığı ve hastalığın etkileyebileceği tüm türlerin sağlık durumunun dikkatlice takibinin yapıldığı tüm işlemleri</w:t>
      </w:r>
    </w:p>
    <w:p w14:paraId="103FD794" w14:textId="361A046D" w:rsidR="00F32986" w:rsidRPr="00417B96" w:rsidRDefault="0081713E" w:rsidP="0081713E">
      <w:pPr>
        <w:spacing w:line="256" w:lineRule="auto"/>
        <w:jc w:val="both"/>
        <w:rPr>
          <w:rFonts w:ascii="Times New Roman" w:hAnsi="Times New Roman" w:cs="Times New Roman"/>
          <w:sz w:val="24"/>
          <w:szCs w:val="24"/>
        </w:rPr>
      </w:pPr>
      <w:r w:rsidRPr="00417B96">
        <w:rPr>
          <w:rFonts w:ascii="Times New Roman" w:hAnsi="Times New Roman" w:cs="Times New Roman"/>
          <w:b/>
          <w:bCs/>
          <w:sz w:val="24"/>
          <w:szCs w:val="24"/>
        </w:rPr>
        <w:t xml:space="preserve">u) </w:t>
      </w:r>
      <w:r w:rsidR="00F32986" w:rsidRPr="00417B96">
        <w:rPr>
          <w:rFonts w:ascii="Times New Roman" w:hAnsi="Times New Roman" w:cs="Times New Roman"/>
          <w:b/>
          <w:bCs/>
          <w:sz w:val="24"/>
          <w:szCs w:val="24"/>
        </w:rPr>
        <w:t>Sahada yapılan test veya testler:</w:t>
      </w:r>
      <w:r w:rsidR="00F32986" w:rsidRPr="00417B96">
        <w:rPr>
          <w:rFonts w:ascii="Times New Roman" w:hAnsi="Times New Roman" w:cs="Times New Roman"/>
          <w:sz w:val="24"/>
          <w:szCs w:val="24"/>
        </w:rPr>
        <w:t xml:space="preserve"> Hayvanlarda hastalık teşhisi için hazırlanmış veteriner biyolojik ürünlerin hayvana işletmede uygulanması ve sonucunun ölçülmesi, </w:t>
      </w:r>
    </w:p>
    <w:p w14:paraId="7C3E0BAC" w14:textId="44907D30" w:rsidR="00F32986" w:rsidRPr="00417B96" w:rsidRDefault="0081713E" w:rsidP="0081713E">
      <w:pPr>
        <w:spacing w:line="256" w:lineRule="auto"/>
        <w:jc w:val="both"/>
        <w:rPr>
          <w:rFonts w:ascii="Times New Roman" w:hAnsi="Times New Roman" w:cs="Times New Roman"/>
          <w:sz w:val="24"/>
          <w:szCs w:val="24"/>
        </w:rPr>
      </w:pPr>
      <w:r w:rsidRPr="00417B96">
        <w:rPr>
          <w:rFonts w:ascii="Times New Roman" w:hAnsi="Times New Roman" w:cs="Times New Roman"/>
          <w:b/>
          <w:bCs/>
          <w:sz w:val="24"/>
          <w:szCs w:val="24"/>
        </w:rPr>
        <w:t xml:space="preserve">ü) </w:t>
      </w:r>
      <w:r w:rsidR="00F32986" w:rsidRPr="00417B96">
        <w:rPr>
          <w:rFonts w:ascii="Times New Roman" w:hAnsi="Times New Roman" w:cs="Times New Roman"/>
          <w:b/>
          <w:bCs/>
          <w:sz w:val="24"/>
          <w:szCs w:val="24"/>
        </w:rPr>
        <w:t>Aşılama:</w:t>
      </w:r>
      <w:r w:rsidR="00F32986" w:rsidRPr="00417B96">
        <w:rPr>
          <w:rFonts w:ascii="Times New Roman" w:hAnsi="Times New Roman" w:cs="Times New Roman"/>
          <w:sz w:val="24"/>
          <w:szCs w:val="24"/>
        </w:rPr>
        <w:t xml:space="preserve"> Hayvanlarda bağışıklık oluşturmak, bağışıklığın seviyesini ölçmek veya muayene sonucu sağlıklı olduğu tespit edilen hayvanları hastalıktan korumak için veteriner biyolojik ürünlerin hayvana uygulanması.</w:t>
      </w:r>
    </w:p>
    <w:p w14:paraId="7352CD8D" w14:textId="4BFE3356" w:rsidR="00F32986" w:rsidRPr="00417B96" w:rsidRDefault="0081713E" w:rsidP="0081713E">
      <w:pPr>
        <w:spacing w:line="256" w:lineRule="auto"/>
        <w:jc w:val="both"/>
        <w:rPr>
          <w:rFonts w:ascii="Times New Roman" w:hAnsi="Times New Roman" w:cs="Times New Roman"/>
          <w:sz w:val="24"/>
          <w:szCs w:val="24"/>
        </w:rPr>
      </w:pPr>
      <w:r w:rsidRPr="00417B96">
        <w:rPr>
          <w:rFonts w:ascii="Times New Roman" w:hAnsi="Times New Roman" w:cs="Times New Roman"/>
          <w:b/>
          <w:bCs/>
          <w:sz w:val="24"/>
          <w:szCs w:val="24"/>
        </w:rPr>
        <w:t xml:space="preserve">v) </w:t>
      </w:r>
      <w:proofErr w:type="spellStart"/>
      <w:r w:rsidR="00F32986" w:rsidRPr="00417B96">
        <w:rPr>
          <w:rFonts w:ascii="Times New Roman" w:hAnsi="Times New Roman" w:cs="Times New Roman"/>
          <w:b/>
          <w:bCs/>
          <w:sz w:val="24"/>
          <w:szCs w:val="24"/>
        </w:rPr>
        <w:t>Kimliklendirme</w:t>
      </w:r>
      <w:proofErr w:type="spellEnd"/>
      <w:r w:rsidR="00F32986" w:rsidRPr="00417B96">
        <w:rPr>
          <w:rFonts w:ascii="Times New Roman" w:hAnsi="Times New Roman" w:cs="Times New Roman"/>
          <w:b/>
          <w:bCs/>
          <w:sz w:val="24"/>
          <w:szCs w:val="24"/>
        </w:rPr>
        <w:t>:</w:t>
      </w:r>
      <w:r w:rsidR="00F32986" w:rsidRPr="00417B96">
        <w:rPr>
          <w:rFonts w:ascii="Times New Roman" w:hAnsi="Times New Roman" w:cs="Times New Roman"/>
          <w:sz w:val="24"/>
          <w:szCs w:val="24"/>
        </w:rPr>
        <w:t xml:space="preserve"> Hayvanın fiziksel kontrolüyle tür, ırk, yaş, cinsiyet ve benzeri morfolojik özelliklerinin tespiti sonucu mikroçip, </w:t>
      </w:r>
      <w:proofErr w:type="spellStart"/>
      <w:r w:rsidR="00F32986" w:rsidRPr="00417B96">
        <w:rPr>
          <w:rFonts w:ascii="Times New Roman" w:hAnsi="Times New Roman" w:cs="Times New Roman"/>
          <w:sz w:val="24"/>
          <w:szCs w:val="24"/>
        </w:rPr>
        <w:t>bolus</w:t>
      </w:r>
      <w:proofErr w:type="spellEnd"/>
      <w:r w:rsidR="00F32986" w:rsidRPr="00417B96">
        <w:rPr>
          <w:rFonts w:ascii="Times New Roman" w:hAnsi="Times New Roman" w:cs="Times New Roman"/>
          <w:sz w:val="24"/>
          <w:szCs w:val="24"/>
        </w:rPr>
        <w:t xml:space="preserve">, küpe ve benzeri tanımlama araçlarının hayvana uygulanmasını ve hayvanın tanımlanmasını, </w:t>
      </w:r>
    </w:p>
    <w:p w14:paraId="3ED7E5D7" w14:textId="0E939828" w:rsidR="00204190" w:rsidRPr="00417B96" w:rsidRDefault="0081713E" w:rsidP="0081713E">
      <w:pPr>
        <w:spacing w:line="256" w:lineRule="auto"/>
        <w:jc w:val="both"/>
        <w:rPr>
          <w:rFonts w:ascii="Times New Roman" w:hAnsi="Times New Roman" w:cs="Times New Roman"/>
          <w:sz w:val="24"/>
          <w:szCs w:val="24"/>
        </w:rPr>
      </w:pPr>
      <w:r w:rsidRPr="00417B96">
        <w:rPr>
          <w:rFonts w:ascii="Times New Roman" w:hAnsi="Times New Roman" w:cs="Times New Roman"/>
          <w:b/>
          <w:bCs/>
          <w:sz w:val="24"/>
          <w:szCs w:val="24"/>
        </w:rPr>
        <w:t xml:space="preserve">y) </w:t>
      </w:r>
      <w:r w:rsidR="00204190" w:rsidRPr="00417B96">
        <w:rPr>
          <w:rFonts w:ascii="Times New Roman" w:hAnsi="Times New Roman" w:cs="Times New Roman"/>
          <w:b/>
          <w:bCs/>
          <w:sz w:val="24"/>
          <w:szCs w:val="24"/>
        </w:rPr>
        <w:t>Kordon:</w:t>
      </w:r>
      <w:r w:rsidR="00204190" w:rsidRPr="00417B96">
        <w:rPr>
          <w:rFonts w:ascii="Times New Roman" w:hAnsi="Times New Roman" w:cs="Times New Roman"/>
          <w:sz w:val="24"/>
          <w:szCs w:val="24"/>
        </w:rPr>
        <w:t xml:space="preserve"> Hayvan hastalığı görülen alanın gözetim altında tutulması, giriş ve çıkışların kontrol altına alınmasını,</w:t>
      </w:r>
    </w:p>
    <w:p w14:paraId="7B993C0C" w14:textId="09A5D1A9" w:rsidR="00204190" w:rsidRPr="00204190" w:rsidRDefault="0081713E" w:rsidP="0081713E">
      <w:pPr>
        <w:spacing w:line="256" w:lineRule="auto"/>
        <w:jc w:val="both"/>
        <w:rPr>
          <w:rFonts w:ascii="Times New Roman" w:hAnsi="Times New Roman" w:cs="Times New Roman"/>
          <w:sz w:val="24"/>
          <w:szCs w:val="24"/>
        </w:rPr>
      </w:pPr>
      <w:r w:rsidRPr="00417B96">
        <w:rPr>
          <w:rFonts w:ascii="Times New Roman" w:hAnsi="Times New Roman" w:cs="Times New Roman"/>
          <w:b/>
          <w:bCs/>
          <w:sz w:val="24"/>
          <w:szCs w:val="24"/>
        </w:rPr>
        <w:t>z</w:t>
      </w:r>
      <w:r w:rsidR="00204190" w:rsidRPr="00417B96">
        <w:rPr>
          <w:rFonts w:ascii="Times New Roman" w:hAnsi="Times New Roman" w:cs="Times New Roman"/>
          <w:b/>
          <w:bCs/>
          <w:sz w:val="24"/>
          <w:szCs w:val="24"/>
        </w:rPr>
        <w:t>) Veteriner biyolojik ürünleri:</w:t>
      </w:r>
      <w:r w:rsidR="00204190" w:rsidRPr="00204190">
        <w:rPr>
          <w:rFonts w:ascii="Times New Roman" w:hAnsi="Times New Roman" w:cs="Times New Roman"/>
          <w:sz w:val="24"/>
          <w:szCs w:val="24"/>
        </w:rPr>
        <w:t xml:space="preserve"> Hayvanlarda aktif veya pasif bağışıklık oluşturmak, bağışıklığın seviyesini ölçmek veya hastalık teşhisi için hazırlanmış aşı, serum gibi ürünler ile teşhis kitlerini,</w:t>
      </w:r>
    </w:p>
    <w:p w14:paraId="20D8A4D2" w14:textId="77777777" w:rsidR="00F32986" w:rsidRPr="0082177A" w:rsidRDefault="00F32986" w:rsidP="0081713E">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82177A">
        <w:rPr>
          <w:rFonts w:ascii="Times New Roman" w:eastAsia="Times New Roman" w:hAnsi="Times New Roman" w:cs="Times New Roman"/>
          <w:sz w:val="24"/>
          <w:szCs w:val="24"/>
          <w:lang w:eastAsia="tr-TR"/>
        </w:rPr>
        <w:t>ifade</w:t>
      </w:r>
      <w:proofErr w:type="gramEnd"/>
      <w:r w:rsidRPr="0082177A">
        <w:rPr>
          <w:rFonts w:ascii="Times New Roman" w:eastAsia="Times New Roman" w:hAnsi="Times New Roman" w:cs="Times New Roman"/>
          <w:sz w:val="24"/>
          <w:szCs w:val="24"/>
          <w:lang w:eastAsia="tr-TR"/>
        </w:rPr>
        <w:t xml:space="preserve"> eder.</w:t>
      </w:r>
    </w:p>
    <w:p w14:paraId="1C871FC9" w14:textId="3968E9FB" w:rsidR="00892460" w:rsidRDefault="00892460" w:rsidP="0081713E">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08E514C2" w14:textId="575A1065" w:rsidR="0081713E" w:rsidRDefault="0081713E" w:rsidP="0081713E">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3533DC31" w14:textId="77777777" w:rsidR="0081713E" w:rsidRPr="0082177A" w:rsidRDefault="0081713E" w:rsidP="0081713E">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1FEE02A0" w14:textId="08E78A25" w:rsidR="00892460" w:rsidRPr="0082177A" w:rsidRDefault="00892460" w:rsidP="00C32DE7">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35AB7500" w14:textId="77777777" w:rsidR="00892460" w:rsidRPr="0082177A" w:rsidRDefault="00892460" w:rsidP="00C32DE7">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4EBD4C9A" w14:textId="33B75CE6" w:rsidR="00AA1AB2" w:rsidRPr="0082177A" w:rsidRDefault="00AA1AB2" w:rsidP="00AA1AB2">
      <w:pPr>
        <w:jc w:val="center"/>
        <w:rPr>
          <w:rFonts w:ascii="Times New Roman" w:hAnsi="Times New Roman" w:cs="Times New Roman"/>
          <w:b/>
          <w:bCs/>
          <w:sz w:val="24"/>
          <w:szCs w:val="24"/>
        </w:rPr>
      </w:pPr>
      <w:r w:rsidRPr="0082177A">
        <w:rPr>
          <w:rFonts w:ascii="Times New Roman" w:hAnsi="Times New Roman" w:cs="Times New Roman"/>
          <w:b/>
          <w:bCs/>
          <w:sz w:val="24"/>
          <w:szCs w:val="24"/>
        </w:rPr>
        <w:lastRenderedPageBreak/>
        <w:t>İKİNCİ BÖLÜM</w:t>
      </w:r>
    </w:p>
    <w:p w14:paraId="4F30982C" w14:textId="50044759" w:rsidR="00AA1AB2" w:rsidRPr="0082177A" w:rsidRDefault="00AA1AB2" w:rsidP="00362940">
      <w:pPr>
        <w:spacing w:line="240" w:lineRule="auto"/>
        <w:jc w:val="center"/>
        <w:rPr>
          <w:rFonts w:ascii="Times New Roman" w:hAnsi="Times New Roman" w:cs="Times New Roman"/>
          <w:b/>
          <w:bCs/>
          <w:sz w:val="24"/>
          <w:szCs w:val="24"/>
        </w:rPr>
      </w:pPr>
      <w:r w:rsidRPr="0082177A">
        <w:rPr>
          <w:rFonts w:ascii="Times New Roman" w:eastAsia="Times New Roman" w:hAnsi="Times New Roman" w:cs="Times New Roman"/>
          <w:b/>
          <w:bCs/>
          <w:color w:val="000000"/>
          <w:sz w:val="24"/>
          <w:szCs w:val="24"/>
          <w:lang w:eastAsia="tr-TR"/>
        </w:rPr>
        <w:t>Ödemeye</w:t>
      </w:r>
      <w:r w:rsidRPr="0082177A">
        <w:rPr>
          <w:rFonts w:ascii="Times New Roman" w:hAnsi="Times New Roman" w:cs="Times New Roman"/>
          <w:b/>
          <w:bCs/>
          <w:sz w:val="24"/>
          <w:szCs w:val="24"/>
        </w:rPr>
        <w:t xml:space="preserve"> İlişkin Usul ve Esasalar</w:t>
      </w:r>
    </w:p>
    <w:p w14:paraId="4AC50B93" w14:textId="77777777" w:rsidR="00AF0B18" w:rsidRPr="0082177A" w:rsidRDefault="00AF0B18" w:rsidP="00362940">
      <w:pPr>
        <w:jc w:val="both"/>
        <w:rPr>
          <w:rFonts w:ascii="Times New Roman" w:hAnsi="Times New Roman" w:cs="Times New Roman"/>
          <w:b/>
          <w:bCs/>
          <w:sz w:val="24"/>
          <w:szCs w:val="24"/>
        </w:rPr>
      </w:pPr>
    </w:p>
    <w:p w14:paraId="00C3FAB6" w14:textId="105531B3" w:rsidR="005743F5" w:rsidRPr="0082177A" w:rsidRDefault="00B17D3E" w:rsidP="00362940">
      <w:pPr>
        <w:jc w:val="both"/>
        <w:rPr>
          <w:rFonts w:ascii="Times New Roman" w:hAnsi="Times New Roman" w:cs="Times New Roman"/>
          <w:b/>
          <w:sz w:val="24"/>
          <w:szCs w:val="24"/>
        </w:rPr>
      </w:pPr>
      <w:bookmarkStart w:id="2" w:name="_Hlk25153721"/>
      <w:r w:rsidRPr="0082177A">
        <w:rPr>
          <w:rFonts w:ascii="Times New Roman" w:eastAsia="Times New Roman" w:hAnsi="Times New Roman" w:cs="Times New Roman"/>
          <w:b/>
          <w:sz w:val="24"/>
          <w:szCs w:val="24"/>
          <w:lang w:eastAsia="tr-TR"/>
        </w:rPr>
        <w:t>Kontrol hizmetlerinde ilave ödeme bütçesi</w:t>
      </w:r>
    </w:p>
    <w:p w14:paraId="2145F241" w14:textId="1E38AB01" w:rsidR="00362940" w:rsidRPr="0082177A" w:rsidRDefault="00362940" w:rsidP="00362940">
      <w:pPr>
        <w:jc w:val="both"/>
        <w:rPr>
          <w:rFonts w:ascii="Times New Roman" w:hAnsi="Times New Roman" w:cs="Times New Roman"/>
          <w:sz w:val="24"/>
          <w:szCs w:val="24"/>
        </w:rPr>
      </w:pPr>
      <w:r w:rsidRPr="0082177A">
        <w:rPr>
          <w:rFonts w:ascii="Times New Roman" w:hAnsi="Times New Roman" w:cs="Times New Roman"/>
          <w:b/>
          <w:bCs/>
          <w:sz w:val="24"/>
          <w:szCs w:val="24"/>
        </w:rPr>
        <w:t xml:space="preserve">MADDE </w:t>
      </w:r>
      <w:r w:rsidR="00640D35" w:rsidRPr="0082177A">
        <w:rPr>
          <w:rFonts w:ascii="Times New Roman" w:hAnsi="Times New Roman" w:cs="Times New Roman"/>
          <w:b/>
          <w:bCs/>
          <w:sz w:val="24"/>
          <w:szCs w:val="24"/>
        </w:rPr>
        <w:t>5</w:t>
      </w:r>
      <w:r w:rsidRPr="0082177A">
        <w:rPr>
          <w:rFonts w:ascii="Times New Roman" w:hAnsi="Times New Roman" w:cs="Times New Roman"/>
          <w:b/>
          <w:bCs/>
          <w:sz w:val="24"/>
          <w:szCs w:val="24"/>
        </w:rPr>
        <w:t xml:space="preserve"> – </w:t>
      </w:r>
      <w:bookmarkEnd w:id="2"/>
      <w:r w:rsidRPr="0082177A">
        <w:rPr>
          <w:rFonts w:ascii="Times New Roman" w:hAnsi="Times New Roman" w:cs="Times New Roman"/>
          <w:sz w:val="24"/>
          <w:szCs w:val="24"/>
        </w:rPr>
        <w:t xml:space="preserve">(1) </w:t>
      </w:r>
      <w:r w:rsidR="005743F5" w:rsidRPr="0082177A">
        <w:rPr>
          <w:rFonts w:ascii="Times New Roman" w:hAnsi="Times New Roman" w:cs="Times New Roman"/>
          <w:sz w:val="24"/>
          <w:szCs w:val="24"/>
        </w:rPr>
        <w:t>Kontrol hizmetlerine ilişkin ilave ödeme giderleri</w:t>
      </w:r>
      <w:r w:rsidR="00F50E8D" w:rsidRPr="0082177A">
        <w:rPr>
          <w:rFonts w:ascii="Times New Roman" w:hAnsi="Times New Roman" w:cs="Times New Roman"/>
          <w:sz w:val="24"/>
          <w:szCs w:val="24"/>
        </w:rPr>
        <w:t>,</w:t>
      </w:r>
      <w:r w:rsidR="005743F5" w:rsidRPr="0082177A">
        <w:rPr>
          <w:rFonts w:ascii="Times New Roman" w:hAnsi="Times New Roman" w:cs="Times New Roman"/>
          <w:sz w:val="24"/>
          <w:szCs w:val="24"/>
        </w:rPr>
        <w:t xml:space="preserve"> personelin maaş/ücretinin ödendiği bütçeden karşılan</w:t>
      </w:r>
      <w:r w:rsidR="00F50E8D" w:rsidRPr="0082177A">
        <w:rPr>
          <w:rFonts w:ascii="Times New Roman" w:hAnsi="Times New Roman" w:cs="Times New Roman"/>
          <w:sz w:val="24"/>
          <w:szCs w:val="24"/>
        </w:rPr>
        <w:t>ır. Bu ödemeler;</w:t>
      </w:r>
    </w:p>
    <w:p w14:paraId="1C0D2C1E" w14:textId="170E5F23" w:rsidR="00F50E8D" w:rsidRPr="0082177A" w:rsidRDefault="00F50E8D" w:rsidP="00362940">
      <w:pPr>
        <w:jc w:val="both"/>
        <w:rPr>
          <w:rFonts w:ascii="Times New Roman" w:hAnsi="Times New Roman" w:cs="Times New Roman"/>
          <w:sz w:val="24"/>
          <w:szCs w:val="24"/>
        </w:rPr>
      </w:pPr>
      <w:r w:rsidRPr="0082177A">
        <w:rPr>
          <w:rFonts w:ascii="Times New Roman" w:hAnsi="Times New Roman" w:cs="Times New Roman"/>
          <w:sz w:val="24"/>
          <w:szCs w:val="24"/>
        </w:rPr>
        <w:t xml:space="preserve">- 657 Sayılı DMK’nun 4/A maddesi kapsamındaki personele 01.1.2- “Zam ve Tazminatlar”, </w:t>
      </w:r>
    </w:p>
    <w:p w14:paraId="7F051A8E" w14:textId="0BC7E90A" w:rsidR="00F50E8D" w:rsidRPr="0082177A" w:rsidRDefault="00F50E8D" w:rsidP="00362940">
      <w:pPr>
        <w:jc w:val="both"/>
        <w:rPr>
          <w:rFonts w:ascii="Times New Roman" w:hAnsi="Times New Roman" w:cs="Times New Roman"/>
          <w:sz w:val="24"/>
          <w:szCs w:val="24"/>
        </w:rPr>
      </w:pPr>
      <w:r w:rsidRPr="0082177A">
        <w:rPr>
          <w:rFonts w:ascii="Times New Roman" w:hAnsi="Times New Roman" w:cs="Times New Roman"/>
          <w:sz w:val="24"/>
          <w:szCs w:val="24"/>
        </w:rPr>
        <w:t>- 4/B maddesi kapsamında çalışan sözleşmeli personele 01.2.2-“Zamlar ve Tazminatlar” ekonomik kodundan yapılır.</w:t>
      </w:r>
    </w:p>
    <w:p w14:paraId="56029FD8" w14:textId="212AD9D5" w:rsidR="00C15113" w:rsidRPr="0082177A" w:rsidRDefault="00C15113" w:rsidP="00C15113">
      <w:pPr>
        <w:jc w:val="both"/>
        <w:rPr>
          <w:rFonts w:ascii="Times New Roman" w:hAnsi="Times New Roman" w:cs="Times New Roman"/>
          <w:b/>
          <w:sz w:val="24"/>
          <w:szCs w:val="24"/>
        </w:rPr>
      </w:pPr>
      <w:bookmarkStart w:id="3" w:name="_Hlk25164797"/>
      <w:r w:rsidRPr="0082177A">
        <w:rPr>
          <w:rFonts w:ascii="Times New Roman" w:eastAsia="Times New Roman" w:hAnsi="Times New Roman" w:cs="Times New Roman"/>
          <w:b/>
          <w:sz w:val="24"/>
          <w:szCs w:val="24"/>
          <w:lang w:eastAsia="tr-TR"/>
        </w:rPr>
        <w:t xml:space="preserve">Kontrol </w:t>
      </w:r>
      <w:r w:rsidR="00B17D3E" w:rsidRPr="0082177A">
        <w:rPr>
          <w:rFonts w:ascii="Times New Roman" w:eastAsia="Times New Roman" w:hAnsi="Times New Roman" w:cs="Times New Roman"/>
          <w:b/>
          <w:sz w:val="24"/>
          <w:szCs w:val="24"/>
          <w:lang w:eastAsia="tr-TR"/>
        </w:rPr>
        <w:t xml:space="preserve">hizmetlerinde ilave ödeme </w:t>
      </w:r>
      <w:bookmarkEnd w:id="3"/>
      <w:r w:rsidR="00B17D3E" w:rsidRPr="0082177A">
        <w:rPr>
          <w:rFonts w:ascii="Times New Roman" w:eastAsia="Times New Roman" w:hAnsi="Times New Roman" w:cs="Times New Roman"/>
          <w:b/>
          <w:sz w:val="24"/>
          <w:szCs w:val="24"/>
          <w:lang w:eastAsia="tr-TR"/>
        </w:rPr>
        <w:t>kapsamının belirlenmesi</w:t>
      </w:r>
    </w:p>
    <w:p w14:paraId="7FEC0770" w14:textId="7711C78B" w:rsidR="00D92150" w:rsidRPr="0082177A" w:rsidRDefault="00C15113" w:rsidP="00D92150">
      <w:pPr>
        <w:jc w:val="both"/>
        <w:rPr>
          <w:rFonts w:ascii="Times New Roman" w:eastAsia="Times New Roman" w:hAnsi="Times New Roman" w:cs="Times New Roman"/>
          <w:bCs/>
          <w:sz w:val="24"/>
          <w:szCs w:val="24"/>
          <w:lang w:eastAsia="tr-TR"/>
        </w:rPr>
      </w:pPr>
      <w:r w:rsidRPr="0082177A">
        <w:rPr>
          <w:rFonts w:ascii="Times New Roman" w:hAnsi="Times New Roman" w:cs="Times New Roman"/>
          <w:b/>
          <w:bCs/>
          <w:sz w:val="24"/>
          <w:szCs w:val="24"/>
        </w:rPr>
        <w:t xml:space="preserve">MADDE 6 – </w:t>
      </w:r>
      <w:r w:rsidRPr="0082177A">
        <w:rPr>
          <w:rFonts w:ascii="Times New Roman" w:hAnsi="Times New Roman" w:cs="Times New Roman"/>
          <w:sz w:val="24"/>
          <w:szCs w:val="24"/>
        </w:rPr>
        <w:t>(1)</w:t>
      </w:r>
      <w:r w:rsidR="00D92150" w:rsidRPr="0082177A">
        <w:rPr>
          <w:rFonts w:ascii="Times New Roman" w:hAnsi="Times New Roman" w:cs="Times New Roman"/>
          <w:sz w:val="24"/>
          <w:szCs w:val="24"/>
        </w:rPr>
        <w:t xml:space="preserve"> </w:t>
      </w:r>
      <w:r w:rsidR="00AF52EB" w:rsidRPr="0082177A">
        <w:rPr>
          <w:rFonts w:ascii="Times New Roman" w:hAnsi="Times New Roman" w:cs="Times New Roman"/>
          <w:sz w:val="24"/>
          <w:szCs w:val="24"/>
        </w:rPr>
        <w:t xml:space="preserve">Personelin </w:t>
      </w:r>
      <w:r w:rsidR="00BB4CE2" w:rsidRPr="0082177A">
        <w:rPr>
          <w:rFonts w:ascii="Times New Roman" w:eastAsia="Times New Roman" w:hAnsi="Times New Roman" w:cs="Times New Roman"/>
          <w:bCs/>
          <w:sz w:val="24"/>
          <w:szCs w:val="24"/>
          <w:lang w:eastAsia="tr-TR"/>
        </w:rPr>
        <w:t xml:space="preserve">kontrol hizmetlerinde ilave ödeme ücretinden </w:t>
      </w:r>
      <w:r w:rsidR="00B17D3E" w:rsidRPr="0082177A">
        <w:rPr>
          <w:rFonts w:ascii="Times New Roman" w:eastAsia="Times New Roman" w:hAnsi="Times New Roman" w:cs="Times New Roman"/>
          <w:bCs/>
          <w:sz w:val="24"/>
          <w:szCs w:val="24"/>
          <w:lang w:eastAsia="tr-TR"/>
        </w:rPr>
        <w:t>f</w:t>
      </w:r>
      <w:r w:rsidR="00AF52EB" w:rsidRPr="0082177A">
        <w:rPr>
          <w:rFonts w:ascii="Times New Roman" w:eastAsia="Times New Roman" w:hAnsi="Times New Roman" w:cs="Times New Roman"/>
          <w:bCs/>
          <w:sz w:val="24"/>
          <w:szCs w:val="24"/>
          <w:lang w:eastAsia="tr-TR"/>
        </w:rPr>
        <w:t>aydalanabilmesi için</w:t>
      </w:r>
      <w:r w:rsidR="00D92150" w:rsidRPr="0082177A">
        <w:rPr>
          <w:rFonts w:ascii="Times New Roman" w:eastAsia="Times New Roman" w:hAnsi="Times New Roman" w:cs="Times New Roman"/>
          <w:bCs/>
          <w:sz w:val="24"/>
          <w:szCs w:val="24"/>
          <w:lang w:eastAsia="tr-TR"/>
        </w:rPr>
        <w:t>;</w:t>
      </w:r>
    </w:p>
    <w:p w14:paraId="5725271A" w14:textId="6AB0F72F" w:rsidR="00D92150" w:rsidRPr="0082177A" w:rsidRDefault="00D92150" w:rsidP="00D92150">
      <w:pPr>
        <w:jc w:val="both"/>
        <w:rPr>
          <w:rFonts w:ascii="Times New Roman" w:eastAsia="Times New Roman" w:hAnsi="Times New Roman" w:cs="Times New Roman"/>
          <w:bCs/>
          <w:sz w:val="24"/>
          <w:szCs w:val="24"/>
          <w:lang w:eastAsia="tr-TR"/>
        </w:rPr>
      </w:pPr>
      <w:r w:rsidRPr="0082177A">
        <w:rPr>
          <w:rFonts w:ascii="Times New Roman" w:eastAsia="Times New Roman" w:hAnsi="Times New Roman" w:cs="Times New Roman"/>
          <w:b/>
          <w:sz w:val="24"/>
          <w:szCs w:val="24"/>
          <w:lang w:eastAsia="tr-TR"/>
        </w:rPr>
        <w:t xml:space="preserve">a) </w:t>
      </w:r>
      <w:r w:rsidRPr="0082177A">
        <w:rPr>
          <w:rFonts w:ascii="Times New Roman" w:eastAsia="Times New Roman" w:hAnsi="Times New Roman" w:cs="Times New Roman"/>
          <w:bCs/>
          <w:sz w:val="24"/>
          <w:szCs w:val="24"/>
          <w:lang w:eastAsia="tr-TR"/>
        </w:rPr>
        <w:t>Personelin Bakanlık taşra teşkilatı kadrolarında görevli olması,</w:t>
      </w:r>
    </w:p>
    <w:p w14:paraId="3BCBE507" w14:textId="6FD2B8E4" w:rsidR="00D92150" w:rsidRPr="0082177A" w:rsidRDefault="00D92150" w:rsidP="00D92150">
      <w:pPr>
        <w:jc w:val="both"/>
        <w:rPr>
          <w:rFonts w:ascii="Times New Roman" w:eastAsia="Times New Roman" w:hAnsi="Times New Roman" w:cs="Times New Roman"/>
          <w:iCs/>
          <w:color w:val="000000"/>
          <w:sz w:val="24"/>
          <w:szCs w:val="24"/>
          <w:lang w:eastAsia="tr-TR"/>
        </w:rPr>
      </w:pPr>
      <w:r w:rsidRPr="0082177A">
        <w:rPr>
          <w:rFonts w:ascii="Times New Roman" w:eastAsia="Times New Roman" w:hAnsi="Times New Roman" w:cs="Times New Roman"/>
          <w:b/>
          <w:sz w:val="24"/>
          <w:szCs w:val="24"/>
          <w:lang w:eastAsia="tr-TR"/>
        </w:rPr>
        <w:t>b)</w:t>
      </w:r>
      <w:r w:rsidRPr="0082177A">
        <w:rPr>
          <w:rFonts w:ascii="Times New Roman" w:eastAsia="Times New Roman" w:hAnsi="Times New Roman" w:cs="Times New Roman"/>
          <w:bCs/>
          <w:sz w:val="24"/>
          <w:szCs w:val="24"/>
          <w:lang w:eastAsia="tr-TR"/>
        </w:rPr>
        <w:t xml:space="preserve"> Personelin </w:t>
      </w:r>
      <w:r w:rsidRPr="0082177A">
        <w:rPr>
          <w:rFonts w:ascii="Times New Roman" w:eastAsia="Times New Roman" w:hAnsi="Times New Roman" w:cs="Times New Roman"/>
          <w:iCs/>
          <w:color w:val="000000"/>
          <w:sz w:val="24"/>
          <w:szCs w:val="24"/>
          <w:lang w:eastAsia="tr-TR"/>
        </w:rPr>
        <w:t>veteriner, veteriner hekim, biyolog, kimyager, gıda mühendisi, ziraat mühendisi, su ürünleri mühendisi, balıkçılık teknolojileri mühendisi ve kimya mühendisi unvan</w:t>
      </w:r>
      <w:r w:rsidR="000E03DE" w:rsidRPr="0082177A">
        <w:rPr>
          <w:rFonts w:ascii="Times New Roman" w:eastAsia="Times New Roman" w:hAnsi="Times New Roman" w:cs="Times New Roman"/>
          <w:iCs/>
          <w:color w:val="000000"/>
          <w:sz w:val="24"/>
          <w:szCs w:val="24"/>
          <w:lang w:eastAsia="tr-TR"/>
        </w:rPr>
        <w:t xml:space="preserve">larından birine </w:t>
      </w:r>
      <w:r w:rsidRPr="0082177A">
        <w:rPr>
          <w:rFonts w:ascii="Times New Roman" w:eastAsia="Times New Roman" w:hAnsi="Times New Roman" w:cs="Times New Roman"/>
          <w:iCs/>
          <w:color w:val="000000"/>
          <w:sz w:val="24"/>
          <w:szCs w:val="24"/>
          <w:lang w:eastAsia="tr-TR"/>
        </w:rPr>
        <w:t>sahip kadrolu ve</w:t>
      </w:r>
      <w:r w:rsidR="0089628E" w:rsidRPr="0082177A">
        <w:rPr>
          <w:rFonts w:ascii="Times New Roman" w:eastAsia="Times New Roman" w:hAnsi="Times New Roman" w:cs="Times New Roman"/>
          <w:iCs/>
          <w:color w:val="000000"/>
          <w:sz w:val="24"/>
          <w:szCs w:val="24"/>
          <w:lang w:eastAsia="tr-TR"/>
        </w:rPr>
        <w:t>ya</w:t>
      </w:r>
      <w:r w:rsidRPr="0082177A">
        <w:rPr>
          <w:rFonts w:ascii="Times New Roman" w:eastAsia="Times New Roman" w:hAnsi="Times New Roman" w:cs="Times New Roman"/>
          <w:iCs/>
          <w:color w:val="000000"/>
          <w:sz w:val="24"/>
          <w:szCs w:val="24"/>
          <w:lang w:eastAsia="tr-TR"/>
        </w:rPr>
        <w:t xml:space="preserve"> sözleşmeli personel</w:t>
      </w:r>
      <w:r w:rsidR="000E03DE" w:rsidRPr="0082177A">
        <w:rPr>
          <w:rFonts w:ascii="Times New Roman" w:eastAsia="Times New Roman" w:hAnsi="Times New Roman" w:cs="Times New Roman"/>
          <w:iCs/>
          <w:color w:val="000000"/>
          <w:sz w:val="24"/>
          <w:szCs w:val="24"/>
          <w:lang w:eastAsia="tr-TR"/>
        </w:rPr>
        <w:t xml:space="preserve"> statüsünde olması</w:t>
      </w:r>
      <w:r w:rsidR="00397EF3" w:rsidRPr="0082177A">
        <w:rPr>
          <w:rFonts w:ascii="Times New Roman" w:eastAsia="Times New Roman" w:hAnsi="Times New Roman" w:cs="Times New Roman"/>
          <w:iCs/>
          <w:color w:val="000000"/>
          <w:sz w:val="24"/>
          <w:szCs w:val="24"/>
          <w:lang w:eastAsia="tr-TR"/>
        </w:rPr>
        <w:t>,</w:t>
      </w:r>
    </w:p>
    <w:p w14:paraId="7600ACC6" w14:textId="12C9BC31" w:rsidR="00FE61B0" w:rsidRPr="0082177A" w:rsidRDefault="00697D5F" w:rsidP="00D4270F">
      <w:pPr>
        <w:jc w:val="both"/>
        <w:rPr>
          <w:rFonts w:ascii="Times New Roman" w:eastAsia="Times New Roman" w:hAnsi="Times New Roman" w:cs="Times New Roman"/>
          <w:color w:val="000000"/>
          <w:sz w:val="24"/>
          <w:szCs w:val="24"/>
          <w:lang w:eastAsia="tr-TR"/>
        </w:rPr>
      </w:pPr>
      <w:r w:rsidRPr="0082177A">
        <w:rPr>
          <w:rFonts w:ascii="Times New Roman" w:eastAsia="Times New Roman" w:hAnsi="Times New Roman" w:cs="Times New Roman"/>
          <w:b/>
          <w:bCs/>
          <w:iCs/>
          <w:color w:val="000000"/>
          <w:sz w:val="24"/>
          <w:szCs w:val="24"/>
          <w:lang w:eastAsia="tr-TR"/>
        </w:rPr>
        <w:t xml:space="preserve">c) </w:t>
      </w:r>
      <w:r w:rsidR="00397EF3" w:rsidRPr="0082177A">
        <w:rPr>
          <w:rFonts w:ascii="Times New Roman" w:eastAsia="Times New Roman" w:hAnsi="Times New Roman" w:cs="Times New Roman"/>
          <w:iCs/>
          <w:color w:val="000000"/>
          <w:sz w:val="24"/>
          <w:szCs w:val="24"/>
          <w:lang w:eastAsia="tr-TR"/>
        </w:rPr>
        <w:t>Personelin yürüttüğü iş ve/veya işlemlerin, 5996 sayılı Kanun</w:t>
      </w:r>
      <w:r w:rsidR="00FE61B0" w:rsidRPr="0082177A">
        <w:rPr>
          <w:rFonts w:ascii="Times New Roman" w:eastAsia="Times New Roman" w:hAnsi="Times New Roman" w:cs="Times New Roman"/>
          <w:iCs/>
          <w:color w:val="000000"/>
          <w:sz w:val="24"/>
          <w:szCs w:val="24"/>
          <w:lang w:eastAsia="tr-TR"/>
        </w:rPr>
        <w:t>’un “Kapsam” başlığı altındaki “</w:t>
      </w:r>
      <w:r w:rsidR="00FE61B0" w:rsidRPr="0082177A">
        <w:rPr>
          <w:rFonts w:ascii="Times New Roman" w:eastAsia="Times New Roman" w:hAnsi="Times New Roman" w:cs="Times New Roman"/>
          <w:b/>
          <w:bCs/>
          <w:i/>
          <w:iCs/>
          <w:color w:val="000000"/>
          <w:sz w:val="24"/>
          <w:szCs w:val="24"/>
          <w:lang w:eastAsia="tr-TR"/>
        </w:rPr>
        <w:t>Madde 2-</w:t>
      </w:r>
      <w:r w:rsidR="00FE61B0" w:rsidRPr="0082177A">
        <w:rPr>
          <w:rFonts w:ascii="Times New Roman" w:eastAsia="Times New Roman" w:hAnsi="Times New Roman" w:cs="Times New Roman"/>
          <w:i/>
          <w:iCs/>
          <w:color w:val="000000"/>
          <w:sz w:val="24"/>
          <w:szCs w:val="24"/>
          <w:lang w:eastAsia="tr-TR"/>
        </w:rPr>
        <w:t> (1) Bu Kanun, gıda, gıda ile temas eden madde ve malzeme ile yemlerin üretim, işleme ve dağıtımının tüm aşamalarını, bitki koruma ürünü ve veteriner tıbbî ürün kalıntıları ile diğer kalıntılar ve bulaşanların kontrollerini, salgın veya bulaşıcı hayvan hastalıkları, bitki ve bitkisel ürünlerdeki zararlı organizmalar ile mücadeleyi, çiftlik ve deney hayvanları ile ev ve süs hayvanlarının refahını, zootekni konularını, veteriner sağlık ve bitki koruma ürünlerini, veteriner ve bitki sağlığı hizmetlerini, canlı hayvan ve ürünlerin ülkeye giriş ve çıkış işlemlerini ve bu konulara ilişkin resmî kontrolleri ve yaptırımları kapsar.</w:t>
      </w:r>
      <w:r w:rsidR="00FE61B0" w:rsidRPr="0082177A">
        <w:rPr>
          <w:rFonts w:ascii="Times New Roman" w:eastAsia="Times New Roman" w:hAnsi="Times New Roman" w:cs="Times New Roman"/>
          <w:color w:val="000000"/>
          <w:sz w:val="24"/>
          <w:szCs w:val="24"/>
          <w:lang w:eastAsia="tr-TR"/>
        </w:rPr>
        <w:t xml:space="preserve">” </w:t>
      </w:r>
      <w:r w:rsidR="00BB4CE2" w:rsidRPr="0082177A">
        <w:rPr>
          <w:rFonts w:ascii="Times New Roman" w:eastAsia="Times New Roman" w:hAnsi="Times New Roman" w:cs="Times New Roman"/>
          <w:color w:val="000000"/>
          <w:sz w:val="24"/>
          <w:szCs w:val="24"/>
          <w:lang w:eastAsia="tr-TR"/>
        </w:rPr>
        <w:t>h</w:t>
      </w:r>
      <w:r w:rsidR="00FE61B0" w:rsidRPr="0082177A">
        <w:rPr>
          <w:rFonts w:ascii="Times New Roman" w:eastAsia="Times New Roman" w:hAnsi="Times New Roman" w:cs="Times New Roman"/>
          <w:color w:val="000000"/>
          <w:sz w:val="24"/>
          <w:szCs w:val="24"/>
          <w:lang w:eastAsia="tr-TR"/>
        </w:rPr>
        <w:t>ükmü kapsamında olması,</w:t>
      </w:r>
    </w:p>
    <w:p w14:paraId="5BAC9778" w14:textId="73B8778F" w:rsidR="00397EF3" w:rsidRPr="0082177A" w:rsidRDefault="00BB4CE2" w:rsidP="00D92150">
      <w:pPr>
        <w:jc w:val="both"/>
        <w:rPr>
          <w:rFonts w:ascii="Times New Roman" w:eastAsia="Times New Roman" w:hAnsi="Times New Roman" w:cs="Times New Roman"/>
          <w:color w:val="000000"/>
          <w:sz w:val="24"/>
          <w:szCs w:val="24"/>
          <w:lang w:eastAsia="tr-TR"/>
        </w:rPr>
      </w:pPr>
      <w:proofErr w:type="gramStart"/>
      <w:r w:rsidRPr="0082177A">
        <w:rPr>
          <w:rFonts w:ascii="Times New Roman" w:eastAsia="Times New Roman" w:hAnsi="Times New Roman" w:cs="Times New Roman"/>
          <w:b/>
          <w:bCs/>
          <w:iCs/>
          <w:color w:val="000000"/>
          <w:sz w:val="24"/>
          <w:szCs w:val="24"/>
          <w:lang w:eastAsia="tr-TR"/>
        </w:rPr>
        <w:t>ç</w:t>
      </w:r>
      <w:r w:rsidR="00397EF3" w:rsidRPr="0082177A">
        <w:rPr>
          <w:rFonts w:ascii="Times New Roman" w:eastAsia="Times New Roman" w:hAnsi="Times New Roman" w:cs="Times New Roman"/>
          <w:b/>
          <w:bCs/>
          <w:iCs/>
          <w:color w:val="000000"/>
          <w:sz w:val="24"/>
          <w:szCs w:val="24"/>
          <w:lang w:eastAsia="tr-TR"/>
        </w:rPr>
        <w:t xml:space="preserve">) </w:t>
      </w:r>
      <w:r w:rsidR="00397EF3" w:rsidRPr="0082177A">
        <w:rPr>
          <w:rFonts w:ascii="Times New Roman" w:eastAsia="Times New Roman" w:hAnsi="Times New Roman" w:cs="Times New Roman"/>
          <w:iCs/>
          <w:color w:val="000000"/>
          <w:sz w:val="24"/>
          <w:szCs w:val="24"/>
          <w:lang w:eastAsia="tr-TR"/>
        </w:rPr>
        <w:t xml:space="preserve">Personelin </w:t>
      </w:r>
      <w:bookmarkStart w:id="4" w:name="_Hlk25158167"/>
      <w:r w:rsidR="00397EF3" w:rsidRPr="0082177A">
        <w:rPr>
          <w:rFonts w:ascii="Times New Roman" w:eastAsia="Times New Roman" w:hAnsi="Times New Roman" w:cs="Times New Roman"/>
          <w:iCs/>
          <w:color w:val="000000"/>
          <w:sz w:val="24"/>
          <w:szCs w:val="24"/>
          <w:lang w:eastAsia="tr-TR"/>
        </w:rPr>
        <w:t>yürüttüğü iş ve/veya işlemlerin</w:t>
      </w:r>
      <w:bookmarkEnd w:id="4"/>
      <w:r w:rsidR="00397EF3" w:rsidRPr="0082177A">
        <w:rPr>
          <w:rFonts w:ascii="Times New Roman" w:eastAsia="Times New Roman" w:hAnsi="Times New Roman" w:cs="Times New Roman"/>
          <w:iCs/>
          <w:color w:val="000000"/>
          <w:sz w:val="24"/>
          <w:szCs w:val="24"/>
          <w:lang w:eastAsia="tr-TR"/>
        </w:rPr>
        <w:t xml:space="preserve">, 5996 Kanun ve bu Kanuna dayalı olarak hazırlanan mevzuatta geçen, </w:t>
      </w:r>
      <w:r w:rsidRPr="0082177A">
        <w:rPr>
          <w:rFonts w:ascii="Times New Roman" w:eastAsia="Times New Roman" w:hAnsi="Times New Roman" w:cs="Times New Roman"/>
          <w:iCs/>
          <w:color w:val="000000"/>
          <w:sz w:val="24"/>
          <w:szCs w:val="24"/>
          <w:lang w:eastAsia="tr-TR"/>
        </w:rPr>
        <w:t xml:space="preserve">resmi kontrol, </w:t>
      </w:r>
      <w:r w:rsidRPr="0082177A">
        <w:rPr>
          <w:rFonts w:ascii="Times New Roman" w:eastAsia="Times New Roman" w:hAnsi="Times New Roman" w:cs="Times New Roman"/>
          <w:color w:val="000000"/>
          <w:sz w:val="24"/>
          <w:szCs w:val="24"/>
          <w:lang w:eastAsia="tr-TR"/>
        </w:rPr>
        <w:t>izleme, gözetim, denetim, muayene, karantina, numune alma, analiz, doğrulama, tetkik, belge kontrolü, fiziksel kontrol, kimlik kontrolü</w:t>
      </w:r>
      <w:r w:rsidR="00112426" w:rsidRPr="0082177A">
        <w:rPr>
          <w:rFonts w:ascii="Times New Roman" w:eastAsia="Times New Roman" w:hAnsi="Times New Roman" w:cs="Times New Roman"/>
          <w:color w:val="000000"/>
          <w:sz w:val="24"/>
          <w:szCs w:val="24"/>
          <w:lang w:eastAsia="tr-TR"/>
        </w:rPr>
        <w:t xml:space="preserve">, </w:t>
      </w:r>
      <w:r w:rsidR="00112426" w:rsidRPr="00417B96">
        <w:rPr>
          <w:rFonts w:ascii="Times New Roman" w:eastAsia="Times New Roman" w:hAnsi="Times New Roman" w:cs="Times New Roman"/>
          <w:iCs/>
          <w:color w:val="000000"/>
          <w:sz w:val="24"/>
          <w:szCs w:val="24"/>
          <w:lang w:eastAsia="tr-TR"/>
        </w:rPr>
        <w:t>kordon</w:t>
      </w:r>
      <w:r w:rsidR="00C10389" w:rsidRPr="00417B96">
        <w:rPr>
          <w:rFonts w:ascii="Times New Roman" w:eastAsia="Times New Roman" w:hAnsi="Times New Roman" w:cs="Times New Roman"/>
          <w:iCs/>
          <w:color w:val="000000"/>
          <w:sz w:val="24"/>
          <w:szCs w:val="24"/>
          <w:lang w:eastAsia="tr-TR"/>
        </w:rPr>
        <w:t xml:space="preserve">, </w:t>
      </w:r>
      <w:r w:rsidR="0082177A" w:rsidRPr="00417B96">
        <w:rPr>
          <w:rFonts w:ascii="Times New Roman" w:eastAsia="Times New Roman" w:hAnsi="Times New Roman" w:cs="Times New Roman"/>
          <w:iCs/>
          <w:color w:val="000000"/>
          <w:sz w:val="24"/>
          <w:szCs w:val="24"/>
          <w:lang w:eastAsia="tr-TR"/>
        </w:rPr>
        <w:t>g</w:t>
      </w:r>
      <w:r w:rsidR="00C10389" w:rsidRPr="00417B96">
        <w:rPr>
          <w:rFonts w:ascii="Times New Roman" w:eastAsia="Times New Roman" w:hAnsi="Times New Roman" w:cs="Times New Roman"/>
          <w:iCs/>
          <w:color w:val="000000"/>
          <w:sz w:val="24"/>
          <w:szCs w:val="24"/>
          <w:lang w:eastAsia="tr-TR"/>
        </w:rPr>
        <w:t xml:space="preserve">özetim bölgesi işlemleri, </w:t>
      </w:r>
      <w:r w:rsidR="009C137D" w:rsidRPr="00417B96">
        <w:rPr>
          <w:rFonts w:ascii="Times New Roman" w:eastAsia="Times New Roman" w:hAnsi="Times New Roman" w:cs="Times New Roman"/>
          <w:iCs/>
          <w:color w:val="000000"/>
          <w:sz w:val="24"/>
          <w:szCs w:val="24"/>
          <w:lang w:eastAsia="tr-TR"/>
        </w:rPr>
        <w:t xml:space="preserve">sahada yapılan test veya testler, </w:t>
      </w:r>
      <w:proofErr w:type="spellStart"/>
      <w:r w:rsidR="009C137D" w:rsidRPr="00417B96">
        <w:rPr>
          <w:rFonts w:ascii="Times New Roman" w:eastAsia="Times New Roman" w:hAnsi="Times New Roman" w:cs="Times New Roman"/>
          <w:iCs/>
          <w:color w:val="000000"/>
          <w:sz w:val="24"/>
          <w:szCs w:val="24"/>
          <w:lang w:eastAsia="tr-TR"/>
        </w:rPr>
        <w:t>kimliklendirme</w:t>
      </w:r>
      <w:proofErr w:type="spellEnd"/>
      <w:r w:rsidR="009C137D" w:rsidRPr="00417B96">
        <w:rPr>
          <w:rFonts w:ascii="Times New Roman" w:eastAsia="Times New Roman" w:hAnsi="Times New Roman" w:cs="Times New Roman"/>
          <w:iCs/>
          <w:color w:val="000000"/>
          <w:sz w:val="24"/>
          <w:szCs w:val="24"/>
          <w:lang w:eastAsia="tr-TR"/>
        </w:rPr>
        <w:t xml:space="preserve">, </w:t>
      </w:r>
      <w:r w:rsidR="00417B96" w:rsidRPr="00417B96">
        <w:rPr>
          <w:rFonts w:ascii="Times New Roman" w:eastAsia="Times New Roman" w:hAnsi="Times New Roman" w:cs="Times New Roman"/>
          <w:iCs/>
          <w:color w:val="000000"/>
          <w:sz w:val="24"/>
          <w:szCs w:val="24"/>
          <w:lang w:eastAsia="tr-TR"/>
        </w:rPr>
        <w:t>aşılama ve</w:t>
      </w:r>
      <w:r w:rsidRPr="0082177A">
        <w:rPr>
          <w:rFonts w:ascii="Times New Roman" w:eastAsia="Times New Roman" w:hAnsi="Times New Roman" w:cs="Times New Roman"/>
          <w:color w:val="000000"/>
          <w:sz w:val="24"/>
          <w:szCs w:val="24"/>
          <w:lang w:eastAsia="tr-TR"/>
        </w:rPr>
        <w:t xml:space="preserve"> benzeri kontroller </w:t>
      </w:r>
      <w:r w:rsidR="00397EF3" w:rsidRPr="0082177A">
        <w:rPr>
          <w:rFonts w:ascii="Times New Roman" w:eastAsia="Times New Roman" w:hAnsi="Times New Roman" w:cs="Times New Roman"/>
          <w:color w:val="000000"/>
          <w:sz w:val="24"/>
          <w:szCs w:val="24"/>
          <w:lang w:eastAsia="tr-TR"/>
        </w:rPr>
        <w:t>tanımlarından herhangi birinin kapsamında olması,</w:t>
      </w:r>
      <w:r w:rsidR="008656A1" w:rsidRPr="0082177A">
        <w:rPr>
          <w:rFonts w:ascii="Times New Roman" w:eastAsia="Times New Roman" w:hAnsi="Times New Roman" w:cs="Times New Roman"/>
          <w:color w:val="000000"/>
          <w:sz w:val="24"/>
          <w:szCs w:val="24"/>
          <w:lang w:eastAsia="tr-TR"/>
        </w:rPr>
        <w:t xml:space="preserve"> </w:t>
      </w:r>
      <w:proofErr w:type="gramEnd"/>
    </w:p>
    <w:p w14:paraId="5530E6EF" w14:textId="17C1EFA1" w:rsidR="00AF52EB" w:rsidRPr="0082177A" w:rsidRDefault="00BB4CE2" w:rsidP="00C15113">
      <w:pPr>
        <w:jc w:val="both"/>
        <w:rPr>
          <w:rFonts w:ascii="Times New Roman" w:eastAsia="Times New Roman" w:hAnsi="Times New Roman" w:cs="Times New Roman"/>
          <w:bCs/>
          <w:sz w:val="24"/>
          <w:szCs w:val="24"/>
          <w:lang w:eastAsia="tr-TR"/>
        </w:rPr>
      </w:pPr>
      <w:r w:rsidRPr="0082177A">
        <w:rPr>
          <w:rFonts w:ascii="Times New Roman" w:hAnsi="Times New Roman" w:cs="Times New Roman"/>
          <w:b/>
          <w:bCs/>
          <w:sz w:val="24"/>
          <w:szCs w:val="24"/>
        </w:rPr>
        <w:t>d</w:t>
      </w:r>
      <w:r w:rsidR="00C04C88" w:rsidRPr="0082177A">
        <w:rPr>
          <w:rFonts w:ascii="Times New Roman" w:hAnsi="Times New Roman" w:cs="Times New Roman"/>
          <w:b/>
          <w:bCs/>
          <w:sz w:val="24"/>
          <w:szCs w:val="24"/>
        </w:rPr>
        <w:t>)</w:t>
      </w:r>
      <w:r w:rsidR="006B3FE3" w:rsidRPr="0082177A">
        <w:rPr>
          <w:rFonts w:ascii="Times New Roman" w:hAnsi="Times New Roman" w:cs="Times New Roman"/>
          <w:b/>
          <w:bCs/>
          <w:sz w:val="24"/>
          <w:szCs w:val="24"/>
        </w:rPr>
        <w:t xml:space="preserve"> </w:t>
      </w:r>
      <w:r w:rsidR="0042017E" w:rsidRPr="0082177A">
        <w:rPr>
          <w:rFonts w:ascii="Times New Roman" w:hAnsi="Times New Roman" w:cs="Times New Roman"/>
          <w:sz w:val="24"/>
          <w:szCs w:val="24"/>
        </w:rPr>
        <w:t>Personel</w:t>
      </w:r>
      <w:r w:rsidR="004B705D" w:rsidRPr="0082177A">
        <w:rPr>
          <w:rFonts w:ascii="Times New Roman" w:hAnsi="Times New Roman" w:cs="Times New Roman"/>
          <w:sz w:val="24"/>
          <w:szCs w:val="24"/>
        </w:rPr>
        <w:t>in</w:t>
      </w:r>
      <w:r w:rsidR="00AF52EB" w:rsidRPr="0082177A">
        <w:rPr>
          <w:rFonts w:ascii="Times New Roman" w:hAnsi="Times New Roman" w:cs="Times New Roman"/>
          <w:sz w:val="24"/>
          <w:szCs w:val="24"/>
        </w:rPr>
        <w:t xml:space="preserve">, </w:t>
      </w:r>
      <w:r w:rsidRPr="0082177A">
        <w:rPr>
          <w:rFonts w:ascii="Times New Roman" w:eastAsia="Times New Roman" w:hAnsi="Times New Roman" w:cs="Times New Roman"/>
          <w:bCs/>
          <w:sz w:val="24"/>
          <w:szCs w:val="24"/>
          <w:lang w:eastAsia="tr-TR"/>
        </w:rPr>
        <w:t xml:space="preserve">kontrol hizmetlerinde ilave ödeme </w:t>
      </w:r>
      <w:r w:rsidR="00AF52EB" w:rsidRPr="0082177A">
        <w:rPr>
          <w:rFonts w:ascii="Times New Roman" w:eastAsia="Times New Roman" w:hAnsi="Times New Roman" w:cs="Times New Roman"/>
          <w:bCs/>
          <w:sz w:val="24"/>
          <w:szCs w:val="24"/>
          <w:lang w:eastAsia="tr-TR"/>
        </w:rPr>
        <w:t xml:space="preserve">kapsamındaki iş ve/veya işlemleri </w:t>
      </w:r>
      <w:r w:rsidR="00AF52EB" w:rsidRPr="0082177A">
        <w:rPr>
          <w:rFonts w:ascii="Times New Roman" w:hAnsi="Times New Roman" w:cs="Times New Roman"/>
          <w:sz w:val="24"/>
          <w:szCs w:val="24"/>
        </w:rPr>
        <w:t xml:space="preserve">ödemeye esas her gün için en az 5 saat süre ile </w:t>
      </w:r>
      <w:r w:rsidR="00AF52EB" w:rsidRPr="0082177A">
        <w:rPr>
          <w:rFonts w:ascii="Times New Roman" w:eastAsia="Times New Roman" w:hAnsi="Times New Roman" w:cs="Times New Roman"/>
          <w:bCs/>
          <w:sz w:val="24"/>
          <w:szCs w:val="24"/>
          <w:lang w:eastAsia="tr-TR"/>
        </w:rPr>
        <w:t>yürütmesi,</w:t>
      </w:r>
    </w:p>
    <w:p w14:paraId="698C7430" w14:textId="4F3FCCFB" w:rsidR="00D91281" w:rsidRPr="0082177A" w:rsidRDefault="00D91281" w:rsidP="00C15113">
      <w:pPr>
        <w:jc w:val="both"/>
        <w:rPr>
          <w:rFonts w:ascii="Times New Roman" w:eastAsia="Times New Roman" w:hAnsi="Times New Roman" w:cs="Times New Roman"/>
          <w:bCs/>
          <w:sz w:val="24"/>
          <w:szCs w:val="24"/>
          <w:lang w:eastAsia="tr-TR"/>
        </w:rPr>
      </w:pPr>
      <w:proofErr w:type="gramStart"/>
      <w:r w:rsidRPr="0082177A">
        <w:rPr>
          <w:rFonts w:ascii="Times New Roman" w:eastAsia="Times New Roman" w:hAnsi="Times New Roman" w:cs="Times New Roman"/>
          <w:bCs/>
          <w:sz w:val="24"/>
          <w:szCs w:val="24"/>
          <w:lang w:eastAsia="tr-TR"/>
        </w:rPr>
        <w:t>gerekmektedir</w:t>
      </w:r>
      <w:proofErr w:type="gramEnd"/>
      <w:r w:rsidRPr="0082177A">
        <w:rPr>
          <w:rFonts w:ascii="Times New Roman" w:eastAsia="Times New Roman" w:hAnsi="Times New Roman" w:cs="Times New Roman"/>
          <w:bCs/>
          <w:sz w:val="24"/>
          <w:szCs w:val="24"/>
          <w:lang w:eastAsia="tr-TR"/>
        </w:rPr>
        <w:t>.</w:t>
      </w:r>
    </w:p>
    <w:p w14:paraId="38838F9D" w14:textId="3E15E27E" w:rsidR="004B705D" w:rsidRPr="0082177A" w:rsidRDefault="00D91281" w:rsidP="004B705D">
      <w:pPr>
        <w:jc w:val="both"/>
        <w:rPr>
          <w:rFonts w:ascii="Times New Roman" w:eastAsia="Times New Roman" w:hAnsi="Times New Roman" w:cs="Times New Roman"/>
          <w:bCs/>
          <w:sz w:val="24"/>
          <w:szCs w:val="24"/>
          <w:lang w:eastAsia="tr-TR"/>
        </w:rPr>
      </w:pPr>
      <w:r w:rsidRPr="0082177A">
        <w:rPr>
          <w:rFonts w:ascii="Times New Roman" w:hAnsi="Times New Roman" w:cs="Times New Roman"/>
          <w:sz w:val="24"/>
          <w:szCs w:val="24"/>
        </w:rPr>
        <w:t xml:space="preserve">(2) </w:t>
      </w:r>
      <w:r w:rsidR="004B705D" w:rsidRPr="0082177A">
        <w:rPr>
          <w:rFonts w:ascii="Times New Roman" w:eastAsia="Times New Roman" w:hAnsi="Times New Roman" w:cs="Times New Roman"/>
          <w:bCs/>
          <w:sz w:val="24"/>
          <w:szCs w:val="24"/>
          <w:lang w:eastAsia="tr-TR"/>
        </w:rPr>
        <w:t xml:space="preserve">Bu maddenin 1. </w:t>
      </w:r>
      <w:r w:rsidR="00BB4CE2" w:rsidRPr="0082177A">
        <w:rPr>
          <w:rFonts w:ascii="Times New Roman" w:eastAsia="Times New Roman" w:hAnsi="Times New Roman" w:cs="Times New Roman"/>
          <w:bCs/>
          <w:sz w:val="24"/>
          <w:szCs w:val="24"/>
          <w:lang w:eastAsia="tr-TR"/>
        </w:rPr>
        <w:t>f</w:t>
      </w:r>
      <w:r w:rsidR="004B705D" w:rsidRPr="0082177A">
        <w:rPr>
          <w:rFonts w:ascii="Times New Roman" w:eastAsia="Times New Roman" w:hAnsi="Times New Roman" w:cs="Times New Roman"/>
          <w:bCs/>
          <w:sz w:val="24"/>
          <w:szCs w:val="24"/>
          <w:lang w:eastAsia="tr-TR"/>
        </w:rPr>
        <w:t>ıkrasında belirtilen şartların sağlanması durumunda, söz konusu personel</w:t>
      </w:r>
      <w:r w:rsidR="004B705D" w:rsidRPr="0082177A">
        <w:rPr>
          <w:rFonts w:ascii="Times New Roman" w:eastAsia="Times New Roman" w:hAnsi="Times New Roman" w:cs="Times New Roman"/>
          <w:b/>
          <w:sz w:val="24"/>
          <w:szCs w:val="24"/>
          <w:lang w:eastAsia="tr-TR"/>
        </w:rPr>
        <w:t xml:space="preserve"> </w:t>
      </w:r>
      <w:r w:rsidR="00BB4CE2" w:rsidRPr="0082177A">
        <w:rPr>
          <w:rFonts w:ascii="Times New Roman" w:eastAsia="Times New Roman" w:hAnsi="Times New Roman" w:cs="Times New Roman"/>
          <w:bCs/>
          <w:sz w:val="24"/>
          <w:szCs w:val="24"/>
          <w:lang w:eastAsia="tr-TR"/>
        </w:rPr>
        <w:t>kontrol hizmetlerinde ilave ödeme ücre</w:t>
      </w:r>
      <w:r w:rsidR="004B705D" w:rsidRPr="0082177A">
        <w:rPr>
          <w:rFonts w:ascii="Times New Roman" w:eastAsia="Times New Roman" w:hAnsi="Times New Roman" w:cs="Times New Roman"/>
          <w:bCs/>
          <w:sz w:val="24"/>
          <w:szCs w:val="24"/>
          <w:lang w:eastAsia="tr-TR"/>
        </w:rPr>
        <w:t xml:space="preserve">tinden yararlandırılır. </w:t>
      </w:r>
    </w:p>
    <w:p w14:paraId="3960120F" w14:textId="0062FA04" w:rsidR="004B705D" w:rsidRPr="0082177A" w:rsidRDefault="004B705D" w:rsidP="004B705D">
      <w:pPr>
        <w:jc w:val="both"/>
        <w:rPr>
          <w:rFonts w:ascii="Times New Roman" w:eastAsia="Times New Roman" w:hAnsi="Times New Roman" w:cs="Times New Roman"/>
          <w:iCs/>
          <w:color w:val="000000"/>
          <w:sz w:val="24"/>
          <w:szCs w:val="24"/>
          <w:lang w:eastAsia="tr-TR"/>
        </w:rPr>
      </w:pPr>
      <w:r w:rsidRPr="0082177A">
        <w:rPr>
          <w:rFonts w:ascii="Times New Roman" w:eastAsia="Times New Roman" w:hAnsi="Times New Roman" w:cs="Times New Roman"/>
          <w:bCs/>
          <w:sz w:val="24"/>
          <w:szCs w:val="24"/>
          <w:lang w:eastAsia="tr-TR"/>
        </w:rPr>
        <w:t xml:space="preserve">(3) </w:t>
      </w:r>
      <w:r w:rsidR="002A2B0C" w:rsidRPr="0082177A">
        <w:rPr>
          <w:rFonts w:ascii="Times New Roman" w:eastAsia="Times New Roman" w:hAnsi="Times New Roman" w:cs="Times New Roman"/>
          <w:bCs/>
          <w:sz w:val="24"/>
          <w:szCs w:val="24"/>
          <w:lang w:eastAsia="tr-TR"/>
        </w:rPr>
        <w:t xml:space="preserve">Kontrol tanımı kapsamına giren iş ve/veya işlemler </w:t>
      </w:r>
      <w:r w:rsidR="00BB4CE2" w:rsidRPr="0082177A">
        <w:rPr>
          <w:rFonts w:ascii="Times New Roman" w:eastAsia="Times New Roman" w:hAnsi="Times New Roman" w:cs="Times New Roman"/>
          <w:bCs/>
          <w:sz w:val="24"/>
          <w:szCs w:val="24"/>
          <w:lang w:eastAsia="tr-TR"/>
        </w:rPr>
        <w:t>p</w:t>
      </w:r>
      <w:r w:rsidR="002A2B0C" w:rsidRPr="0082177A">
        <w:rPr>
          <w:rFonts w:ascii="Times New Roman" w:eastAsia="Times New Roman" w:hAnsi="Times New Roman" w:cs="Times New Roman"/>
          <w:bCs/>
          <w:sz w:val="24"/>
          <w:szCs w:val="24"/>
          <w:lang w:eastAsia="tr-TR"/>
        </w:rPr>
        <w:t>ersonelin çalıştığı işyerinde (</w:t>
      </w:r>
      <w:r w:rsidR="00BB4CE2" w:rsidRPr="0082177A">
        <w:rPr>
          <w:rFonts w:ascii="Times New Roman" w:eastAsia="Times New Roman" w:hAnsi="Times New Roman" w:cs="Times New Roman"/>
          <w:bCs/>
          <w:sz w:val="24"/>
          <w:szCs w:val="24"/>
          <w:lang w:eastAsia="tr-TR"/>
        </w:rPr>
        <w:t>kurum içerisinde</w:t>
      </w:r>
      <w:r w:rsidR="002A2B0C" w:rsidRPr="0082177A">
        <w:rPr>
          <w:rFonts w:ascii="Times New Roman" w:eastAsia="Times New Roman" w:hAnsi="Times New Roman" w:cs="Times New Roman"/>
          <w:bCs/>
          <w:sz w:val="24"/>
          <w:szCs w:val="24"/>
          <w:lang w:eastAsia="tr-TR"/>
        </w:rPr>
        <w:t>) veya işyeri dışında (</w:t>
      </w:r>
      <w:r w:rsidR="00BB4CE2" w:rsidRPr="0082177A">
        <w:rPr>
          <w:rFonts w:ascii="Times New Roman" w:eastAsia="Times New Roman" w:hAnsi="Times New Roman" w:cs="Times New Roman"/>
          <w:bCs/>
          <w:sz w:val="24"/>
          <w:szCs w:val="24"/>
          <w:lang w:eastAsia="tr-TR"/>
        </w:rPr>
        <w:t>kurum dışında</w:t>
      </w:r>
      <w:r w:rsidR="002A2B0C" w:rsidRPr="0082177A">
        <w:rPr>
          <w:rFonts w:ascii="Times New Roman" w:eastAsia="Times New Roman" w:hAnsi="Times New Roman" w:cs="Times New Roman"/>
          <w:bCs/>
          <w:sz w:val="24"/>
          <w:szCs w:val="24"/>
          <w:lang w:eastAsia="tr-TR"/>
        </w:rPr>
        <w:t>) da yürütülebilmektedir. Bu sebepten, p</w:t>
      </w:r>
      <w:r w:rsidRPr="0082177A">
        <w:rPr>
          <w:rFonts w:ascii="Times New Roman" w:eastAsia="Times New Roman" w:hAnsi="Times New Roman" w:cs="Times New Roman"/>
          <w:bCs/>
          <w:sz w:val="24"/>
          <w:szCs w:val="24"/>
          <w:lang w:eastAsia="tr-TR"/>
        </w:rPr>
        <w:t xml:space="preserve">ersonelin </w:t>
      </w:r>
      <w:r w:rsidRPr="0082177A">
        <w:rPr>
          <w:rFonts w:ascii="Times New Roman" w:eastAsia="Times New Roman" w:hAnsi="Times New Roman" w:cs="Times New Roman"/>
          <w:iCs/>
          <w:color w:val="000000"/>
          <w:sz w:val="24"/>
          <w:szCs w:val="24"/>
          <w:lang w:eastAsia="tr-TR"/>
        </w:rPr>
        <w:t>yürütmüş olduğu iş ve/veya işlemlerin</w:t>
      </w:r>
      <w:r w:rsidRPr="0082177A">
        <w:rPr>
          <w:rFonts w:ascii="Times New Roman" w:eastAsia="Times New Roman" w:hAnsi="Times New Roman" w:cs="Times New Roman"/>
          <w:bCs/>
          <w:sz w:val="24"/>
          <w:szCs w:val="24"/>
          <w:lang w:eastAsia="tr-TR"/>
        </w:rPr>
        <w:t xml:space="preserve"> </w:t>
      </w:r>
      <w:r w:rsidR="00BB4CE2" w:rsidRPr="0082177A">
        <w:rPr>
          <w:rFonts w:ascii="Times New Roman" w:eastAsia="Times New Roman" w:hAnsi="Times New Roman" w:cs="Times New Roman"/>
          <w:bCs/>
          <w:sz w:val="24"/>
          <w:szCs w:val="24"/>
          <w:lang w:eastAsia="tr-TR"/>
        </w:rPr>
        <w:t xml:space="preserve">kontrol hizmetlerinde ilave ödeme </w:t>
      </w:r>
      <w:r w:rsidRPr="0082177A">
        <w:rPr>
          <w:rFonts w:ascii="Times New Roman" w:eastAsia="Times New Roman" w:hAnsi="Times New Roman" w:cs="Times New Roman"/>
          <w:bCs/>
          <w:sz w:val="24"/>
          <w:szCs w:val="24"/>
          <w:lang w:eastAsia="tr-TR"/>
        </w:rPr>
        <w:t xml:space="preserve">kapsamına girip girmediğinin belirlenmesinde, </w:t>
      </w:r>
      <w:r w:rsidRPr="0082177A">
        <w:rPr>
          <w:rFonts w:ascii="Times New Roman" w:eastAsia="Times New Roman" w:hAnsi="Times New Roman" w:cs="Times New Roman"/>
          <w:iCs/>
          <w:color w:val="000000"/>
          <w:sz w:val="24"/>
          <w:szCs w:val="24"/>
          <w:lang w:eastAsia="tr-TR"/>
        </w:rPr>
        <w:t>kontrol görevinin</w:t>
      </w:r>
      <w:r w:rsidRPr="0082177A">
        <w:rPr>
          <w:rFonts w:ascii="Times New Roman" w:eastAsia="Times New Roman" w:hAnsi="Times New Roman" w:cs="Times New Roman"/>
          <w:bCs/>
          <w:sz w:val="24"/>
          <w:szCs w:val="24"/>
          <w:lang w:eastAsia="tr-TR"/>
        </w:rPr>
        <w:t xml:space="preserve"> </w:t>
      </w:r>
      <w:r w:rsidRPr="0082177A">
        <w:rPr>
          <w:rFonts w:ascii="Times New Roman" w:eastAsia="Times New Roman" w:hAnsi="Times New Roman" w:cs="Times New Roman"/>
          <w:iCs/>
          <w:color w:val="000000"/>
          <w:sz w:val="24"/>
          <w:szCs w:val="24"/>
          <w:lang w:eastAsia="tr-TR"/>
        </w:rPr>
        <w:t>kurum içinde ya</w:t>
      </w:r>
      <w:r w:rsidR="00E35218" w:rsidRPr="0082177A">
        <w:rPr>
          <w:rFonts w:ascii="Times New Roman" w:eastAsia="Times New Roman" w:hAnsi="Times New Roman" w:cs="Times New Roman"/>
          <w:iCs/>
          <w:color w:val="000000"/>
          <w:sz w:val="24"/>
          <w:szCs w:val="24"/>
          <w:lang w:eastAsia="tr-TR"/>
        </w:rPr>
        <w:t xml:space="preserve"> </w:t>
      </w:r>
      <w:r w:rsidRPr="0082177A">
        <w:rPr>
          <w:rFonts w:ascii="Times New Roman" w:eastAsia="Times New Roman" w:hAnsi="Times New Roman" w:cs="Times New Roman"/>
          <w:iCs/>
          <w:color w:val="000000"/>
          <w:sz w:val="24"/>
          <w:szCs w:val="24"/>
          <w:lang w:eastAsia="tr-TR"/>
        </w:rPr>
        <w:t>da kurum dışında y</w:t>
      </w:r>
      <w:r w:rsidR="00BC0AA6" w:rsidRPr="0082177A">
        <w:rPr>
          <w:rFonts w:ascii="Times New Roman" w:eastAsia="Times New Roman" w:hAnsi="Times New Roman" w:cs="Times New Roman"/>
          <w:iCs/>
          <w:color w:val="000000"/>
          <w:sz w:val="24"/>
          <w:szCs w:val="24"/>
          <w:lang w:eastAsia="tr-TR"/>
        </w:rPr>
        <w:t>ürütülmüş</w:t>
      </w:r>
      <w:r w:rsidRPr="0082177A">
        <w:rPr>
          <w:rFonts w:ascii="Times New Roman" w:eastAsia="Times New Roman" w:hAnsi="Times New Roman" w:cs="Times New Roman"/>
          <w:iCs/>
          <w:color w:val="000000"/>
          <w:sz w:val="24"/>
          <w:szCs w:val="24"/>
          <w:lang w:eastAsia="tr-TR"/>
        </w:rPr>
        <w:t xml:space="preserve"> olması şartı aranmaz. </w:t>
      </w:r>
    </w:p>
    <w:p w14:paraId="36C98308" w14:textId="1A5D396E" w:rsidR="00B73662" w:rsidRPr="0082177A" w:rsidRDefault="00606A63" w:rsidP="00B73662">
      <w:pPr>
        <w:spacing w:line="240" w:lineRule="auto"/>
        <w:jc w:val="both"/>
        <w:rPr>
          <w:rFonts w:ascii="Times New Roman" w:hAnsi="Times New Roman" w:cs="Times New Roman"/>
          <w:sz w:val="24"/>
          <w:szCs w:val="24"/>
        </w:rPr>
      </w:pPr>
      <w:r w:rsidRPr="0082177A">
        <w:rPr>
          <w:rFonts w:ascii="Times New Roman" w:hAnsi="Times New Roman" w:cs="Times New Roman"/>
          <w:sz w:val="24"/>
          <w:szCs w:val="24"/>
        </w:rPr>
        <w:lastRenderedPageBreak/>
        <w:t xml:space="preserve"> </w:t>
      </w:r>
      <w:r w:rsidR="000561DD" w:rsidRPr="0082177A">
        <w:rPr>
          <w:rFonts w:ascii="Times New Roman" w:hAnsi="Times New Roman" w:cs="Times New Roman"/>
          <w:sz w:val="24"/>
          <w:szCs w:val="24"/>
        </w:rPr>
        <w:t xml:space="preserve">(4) </w:t>
      </w:r>
      <w:r w:rsidR="00FD72FB" w:rsidRPr="0082177A">
        <w:rPr>
          <w:rFonts w:ascii="Times New Roman" w:hAnsi="Times New Roman" w:cs="Times New Roman"/>
          <w:b/>
          <w:bCs/>
          <w:sz w:val="24"/>
          <w:szCs w:val="24"/>
        </w:rPr>
        <w:t>a)</w:t>
      </w:r>
      <w:r w:rsidR="00FD72FB" w:rsidRPr="0082177A">
        <w:rPr>
          <w:rFonts w:ascii="Times New Roman" w:hAnsi="Times New Roman" w:cs="Times New Roman"/>
          <w:sz w:val="24"/>
          <w:szCs w:val="24"/>
        </w:rPr>
        <w:t xml:space="preserve"> Kontrol Hizmetlerinde</w:t>
      </w:r>
      <w:r w:rsidR="004779FB" w:rsidRPr="0082177A">
        <w:rPr>
          <w:rFonts w:ascii="Times New Roman" w:eastAsia="Times New Roman" w:hAnsi="Times New Roman" w:cs="Times New Roman"/>
          <w:bCs/>
          <w:sz w:val="24"/>
          <w:szCs w:val="24"/>
          <w:lang w:eastAsia="tr-TR"/>
        </w:rPr>
        <w:t xml:space="preserve"> </w:t>
      </w:r>
      <w:r w:rsidR="00BB4CE2" w:rsidRPr="0082177A">
        <w:rPr>
          <w:rFonts w:ascii="Times New Roman" w:eastAsia="Times New Roman" w:hAnsi="Times New Roman" w:cs="Times New Roman"/>
          <w:bCs/>
          <w:sz w:val="24"/>
          <w:szCs w:val="24"/>
          <w:lang w:eastAsia="tr-TR"/>
        </w:rPr>
        <w:t xml:space="preserve">ilave ödeme </w:t>
      </w:r>
      <w:r w:rsidR="004779FB" w:rsidRPr="0082177A">
        <w:rPr>
          <w:rFonts w:ascii="Times New Roman" w:eastAsia="Times New Roman" w:hAnsi="Times New Roman" w:cs="Times New Roman"/>
          <w:bCs/>
          <w:sz w:val="24"/>
          <w:szCs w:val="24"/>
          <w:lang w:eastAsia="tr-TR"/>
        </w:rPr>
        <w:t xml:space="preserve">kapsamında sayılan, </w:t>
      </w:r>
      <w:r w:rsidR="004779FB" w:rsidRPr="0082177A">
        <w:rPr>
          <w:rFonts w:ascii="Times New Roman" w:hAnsi="Times New Roman" w:cs="Times New Roman"/>
          <w:sz w:val="24"/>
          <w:szCs w:val="24"/>
        </w:rPr>
        <w:t xml:space="preserve">unvanlı kadro ve pozisyonlarında görev yapan ve </w:t>
      </w:r>
      <w:r w:rsidR="00BB4CE2" w:rsidRPr="0082177A">
        <w:rPr>
          <w:rFonts w:ascii="Times New Roman" w:hAnsi="Times New Roman" w:cs="Times New Roman"/>
          <w:sz w:val="24"/>
          <w:szCs w:val="24"/>
        </w:rPr>
        <w:t>il müdürü</w:t>
      </w:r>
      <w:r w:rsidR="00BB4CE2" w:rsidRPr="000E3A96">
        <w:rPr>
          <w:rFonts w:ascii="Times New Roman" w:hAnsi="Times New Roman" w:cs="Times New Roman"/>
          <w:sz w:val="24"/>
          <w:szCs w:val="24"/>
        </w:rPr>
        <w:t xml:space="preserve">, </w:t>
      </w:r>
      <w:r w:rsidR="00A870BB" w:rsidRPr="000E3A96">
        <w:rPr>
          <w:rFonts w:ascii="Times New Roman" w:hAnsi="Times New Roman" w:cs="Times New Roman"/>
          <w:sz w:val="24"/>
          <w:szCs w:val="24"/>
        </w:rPr>
        <w:t xml:space="preserve">müdür yardımcısı, </w:t>
      </w:r>
      <w:r w:rsidR="00BB4CE2" w:rsidRPr="000E3A96">
        <w:rPr>
          <w:rFonts w:ascii="Times New Roman" w:hAnsi="Times New Roman" w:cs="Times New Roman"/>
          <w:sz w:val="24"/>
          <w:szCs w:val="24"/>
        </w:rPr>
        <w:t>şube</w:t>
      </w:r>
      <w:r w:rsidR="00BB4CE2" w:rsidRPr="0082177A">
        <w:rPr>
          <w:rFonts w:ascii="Times New Roman" w:hAnsi="Times New Roman" w:cs="Times New Roman"/>
          <w:sz w:val="24"/>
          <w:szCs w:val="24"/>
        </w:rPr>
        <w:t xml:space="preserve"> müdürü, ilçe müdürü, müdür </w:t>
      </w:r>
      <w:r w:rsidR="004779FB" w:rsidRPr="0082177A">
        <w:rPr>
          <w:rFonts w:ascii="Times New Roman" w:hAnsi="Times New Roman" w:cs="Times New Roman"/>
          <w:sz w:val="24"/>
          <w:szCs w:val="24"/>
        </w:rPr>
        <w:t>vb. kadrolara vekâleten atanan personelin, vekâleten atandığı kadro görevi yanında asli kadrosunun görevini de yürütmeye devam etmesi ve fiilen günde en az beş saat kontrol görevini de yürütmesi halinde ilave ödemeden faydalanabil</w:t>
      </w:r>
      <w:r w:rsidR="00FD72FB" w:rsidRPr="0082177A">
        <w:rPr>
          <w:rFonts w:ascii="Times New Roman" w:hAnsi="Times New Roman" w:cs="Times New Roman"/>
          <w:sz w:val="24"/>
          <w:szCs w:val="24"/>
        </w:rPr>
        <w:t>ir.</w:t>
      </w:r>
      <w:r w:rsidR="007D6644" w:rsidRPr="0082177A">
        <w:rPr>
          <w:rFonts w:ascii="Times New Roman" w:hAnsi="Times New Roman" w:cs="Times New Roman"/>
          <w:sz w:val="24"/>
          <w:szCs w:val="24"/>
        </w:rPr>
        <w:t xml:space="preserve"> </w:t>
      </w:r>
    </w:p>
    <w:p w14:paraId="703B860F" w14:textId="0BDBE495" w:rsidR="00FD72FB" w:rsidRPr="0082177A" w:rsidRDefault="00FD72FB" w:rsidP="00B73662">
      <w:pPr>
        <w:spacing w:line="240" w:lineRule="auto"/>
        <w:jc w:val="both"/>
        <w:rPr>
          <w:rFonts w:ascii="Times New Roman" w:hAnsi="Times New Roman" w:cs="Times New Roman"/>
          <w:b/>
          <w:bCs/>
          <w:sz w:val="24"/>
          <w:szCs w:val="24"/>
        </w:rPr>
      </w:pPr>
      <w:r w:rsidRPr="0082177A">
        <w:rPr>
          <w:rFonts w:ascii="Times New Roman" w:hAnsi="Times New Roman" w:cs="Times New Roman"/>
          <w:b/>
          <w:bCs/>
          <w:sz w:val="24"/>
          <w:szCs w:val="24"/>
        </w:rPr>
        <w:t>b)</w:t>
      </w:r>
      <w:r w:rsidR="00BB4CE2" w:rsidRPr="0082177A">
        <w:rPr>
          <w:rFonts w:ascii="Times New Roman" w:hAnsi="Times New Roman" w:cs="Times New Roman"/>
          <w:sz w:val="24"/>
          <w:szCs w:val="24"/>
        </w:rPr>
        <w:t xml:space="preserve"> Kontrol hizmetlerinde</w:t>
      </w:r>
      <w:r w:rsidR="00BB4CE2" w:rsidRPr="0082177A">
        <w:rPr>
          <w:rFonts w:ascii="Times New Roman" w:eastAsia="Times New Roman" w:hAnsi="Times New Roman" w:cs="Times New Roman"/>
          <w:bCs/>
          <w:sz w:val="24"/>
          <w:szCs w:val="24"/>
          <w:lang w:eastAsia="tr-TR"/>
        </w:rPr>
        <w:t xml:space="preserve"> ilave ödeme </w:t>
      </w:r>
      <w:r w:rsidRPr="0082177A">
        <w:rPr>
          <w:rFonts w:ascii="Times New Roman" w:eastAsia="Times New Roman" w:hAnsi="Times New Roman" w:cs="Times New Roman"/>
          <w:bCs/>
          <w:sz w:val="24"/>
          <w:szCs w:val="24"/>
          <w:lang w:eastAsia="tr-TR"/>
        </w:rPr>
        <w:t xml:space="preserve">kapsamında sayılan </w:t>
      </w:r>
      <w:r w:rsidRPr="0082177A">
        <w:rPr>
          <w:rFonts w:ascii="Times New Roman" w:hAnsi="Times New Roman" w:cs="Times New Roman"/>
          <w:sz w:val="24"/>
          <w:szCs w:val="24"/>
        </w:rPr>
        <w:t xml:space="preserve">unvanlı kadro ve pozisyonlarında görev yapmakta iken, asaleten il </w:t>
      </w:r>
      <w:r w:rsidRPr="000E3A96">
        <w:rPr>
          <w:rFonts w:ascii="Times New Roman" w:hAnsi="Times New Roman" w:cs="Times New Roman"/>
          <w:sz w:val="24"/>
          <w:szCs w:val="24"/>
        </w:rPr>
        <w:t xml:space="preserve">müdürü, </w:t>
      </w:r>
      <w:r w:rsidR="00A870BB" w:rsidRPr="000E3A96">
        <w:rPr>
          <w:rFonts w:ascii="Times New Roman" w:hAnsi="Times New Roman" w:cs="Times New Roman"/>
          <w:sz w:val="24"/>
          <w:szCs w:val="24"/>
        </w:rPr>
        <w:t xml:space="preserve">müdür yardımcısı, </w:t>
      </w:r>
      <w:r w:rsidRPr="000E3A96">
        <w:rPr>
          <w:rFonts w:ascii="Times New Roman" w:hAnsi="Times New Roman" w:cs="Times New Roman"/>
          <w:sz w:val="24"/>
          <w:szCs w:val="24"/>
        </w:rPr>
        <w:t>şube müdürü, ilçe müdürü vb. kadro ve pozisyonlara atanan personel ilave ödemeden faydalan</w:t>
      </w:r>
      <w:r w:rsidRPr="0082177A">
        <w:rPr>
          <w:rFonts w:ascii="Times New Roman" w:hAnsi="Times New Roman" w:cs="Times New Roman"/>
          <w:sz w:val="24"/>
          <w:szCs w:val="24"/>
        </w:rPr>
        <w:t>amaz.</w:t>
      </w:r>
    </w:p>
    <w:p w14:paraId="2B8E8368" w14:textId="258A7344" w:rsidR="003E5E7A" w:rsidRPr="0082177A" w:rsidRDefault="003E5E7A" w:rsidP="003E5E7A">
      <w:pPr>
        <w:jc w:val="both"/>
        <w:rPr>
          <w:rFonts w:ascii="Times New Roman" w:eastAsia="Times New Roman" w:hAnsi="Times New Roman" w:cs="Times New Roman"/>
          <w:b/>
          <w:sz w:val="24"/>
          <w:szCs w:val="24"/>
          <w:lang w:eastAsia="tr-TR"/>
        </w:rPr>
      </w:pPr>
      <w:r w:rsidRPr="0082177A">
        <w:rPr>
          <w:rFonts w:ascii="Times New Roman" w:eastAsia="Times New Roman" w:hAnsi="Times New Roman" w:cs="Times New Roman"/>
          <w:b/>
          <w:sz w:val="24"/>
          <w:szCs w:val="24"/>
          <w:lang w:eastAsia="tr-TR"/>
        </w:rPr>
        <w:t xml:space="preserve">Kontrol </w:t>
      </w:r>
      <w:r w:rsidR="00BB4CE2" w:rsidRPr="0082177A">
        <w:rPr>
          <w:rFonts w:ascii="Times New Roman" w:eastAsia="Times New Roman" w:hAnsi="Times New Roman" w:cs="Times New Roman"/>
          <w:b/>
          <w:sz w:val="24"/>
          <w:szCs w:val="24"/>
          <w:lang w:eastAsia="tr-TR"/>
        </w:rPr>
        <w:t>hizmetlerinde ilave ödeme ücretinin ödenmesi</w:t>
      </w:r>
    </w:p>
    <w:p w14:paraId="6168584B" w14:textId="798A3893" w:rsidR="003E5E7A" w:rsidRPr="0082177A" w:rsidRDefault="003E5E7A" w:rsidP="003E5E7A">
      <w:pPr>
        <w:jc w:val="both"/>
        <w:rPr>
          <w:rFonts w:ascii="Times New Roman" w:eastAsia="Times New Roman" w:hAnsi="Times New Roman" w:cs="Times New Roman"/>
          <w:iCs/>
          <w:color w:val="000000"/>
          <w:sz w:val="24"/>
          <w:szCs w:val="24"/>
          <w:lang w:eastAsia="tr-TR"/>
        </w:rPr>
      </w:pPr>
      <w:r w:rsidRPr="0082177A">
        <w:rPr>
          <w:rFonts w:ascii="Times New Roman" w:hAnsi="Times New Roman" w:cs="Times New Roman"/>
          <w:b/>
          <w:bCs/>
          <w:sz w:val="24"/>
          <w:szCs w:val="24"/>
        </w:rPr>
        <w:t xml:space="preserve">MADDE 7 – </w:t>
      </w:r>
      <w:r w:rsidRPr="0082177A">
        <w:rPr>
          <w:rFonts w:ascii="Times New Roman" w:hAnsi="Times New Roman" w:cs="Times New Roman"/>
          <w:sz w:val="24"/>
          <w:szCs w:val="24"/>
        </w:rPr>
        <w:t>(1)</w:t>
      </w:r>
      <w:r w:rsidR="00773DCA" w:rsidRPr="0082177A">
        <w:rPr>
          <w:rFonts w:ascii="Times New Roman" w:hAnsi="Times New Roman" w:cs="Times New Roman"/>
          <w:sz w:val="24"/>
          <w:szCs w:val="24"/>
        </w:rPr>
        <w:t xml:space="preserve"> </w:t>
      </w:r>
      <w:r w:rsidR="00773DCA" w:rsidRPr="0082177A">
        <w:rPr>
          <w:rFonts w:ascii="Times New Roman" w:eastAsia="Times New Roman" w:hAnsi="Times New Roman" w:cs="Times New Roman"/>
          <w:iCs/>
          <w:color w:val="000000"/>
          <w:sz w:val="24"/>
          <w:szCs w:val="24"/>
          <w:lang w:eastAsia="tr-TR"/>
        </w:rPr>
        <w:t>5996 sayılı Kanun kapsamında kontrol görevi yürüten personele, her gün için 200 gösterge rakamının memur aylık katsayısı ile çarpımı sonucu bulunacak tutarda ilave</w:t>
      </w:r>
      <w:r w:rsidR="00AF2659" w:rsidRPr="0082177A">
        <w:rPr>
          <w:rFonts w:ascii="Times New Roman" w:eastAsia="Times New Roman" w:hAnsi="Times New Roman" w:cs="Times New Roman"/>
          <w:iCs/>
          <w:color w:val="000000"/>
          <w:sz w:val="24"/>
          <w:szCs w:val="24"/>
          <w:lang w:eastAsia="tr-TR"/>
        </w:rPr>
        <w:t xml:space="preserve"> </w:t>
      </w:r>
      <w:r w:rsidR="00773DCA" w:rsidRPr="0082177A">
        <w:rPr>
          <w:rFonts w:ascii="Times New Roman" w:eastAsia="Times New Roman" w:hAnsi="Times New Roman" w:cs="Times New Roman"/>
          <w:iCs/>
          <w:color w:val="000000"/>
          <w:sz w:val="24"/>
          <w:szCs w:val="24"/>
          <w:lang w:eastAsia="tr-TR"/>
        </w:rPr>
        <w:t xml:space="preserve">ödeme yapılır. </w:t>
      </w:r>
    </w:p>
    <w:p w14:paraId="67A62349" w14:textId="57432AFF" w:rsidR="004D4F90" w:rsidRPr="0082177A" w:rsidRDefault="00773DCA" w:rsidP="00896A06">
      <w:pPr>
        <w:jc w:val="both"/>
        <w:rPr>
          <w:rFonts w:ascii="Times New Roman" w:eastAsia="Times New Roman" w:hAnsi="Times New Roman" w:cs="Times New Roman"/>
          <w:iCs/>
          <w:color w:val="000000"/>
          <w:sz w:val="24"/>
          <w:szCs w:val="24"/>
          <w:lang w:eastAsia="tr-TR"/>
        </w:rPr>
      </w:pPr>
      <w:r w:rsidRPr="0082177A">
        <w:rPr>
          <w:rFonts w:ascii="Times New Roman" w:eastAsia="Times New Roman" w:hAnsi="Times New Roman" w:cs="Times New Roman"/>
          <w:iCs/>
          <w:color w:val="000000"/>
          <w:sz w:val="24"/>
          <w:szCs w:val="24"/>
          <w:lang w:eastAsia="tr-TR"/>
        </w:rPr>
        <w:t xml:space="preserve">(2) </w:t>
      </w:r>
      <w:r w:rsidR="004D4F90" w:rsidRPr="0082177A">
        <w:rPr>
          <w:rFonts w:ascii="Times New Roman" w:eastAsia="Times New Roman" w:hAnsi="Times New Roman" w:cs="Times New Roman"/>
          <w:iCs/>
          <w:color w:val="000000"/>
          <w:sz w:val="24"/>
          <w:szCs w:val="24"/>
          <w:lang w:eastAsia="tr-TR"/>
        </w:rPr>
        <w:t>İlgili Personel</w:t>
      </w:r>
      <w:r w:rsidR="003472E6" w:rsidRPr="0082177A">
        <w:rPr>
          <w:rFonts w:ascii="Times New Roman" w:hAnsi="Times New Roman" w:cs="Times New Roman"/>
          <w:sz w:val="24"/>
          <w:szCs w:val="24"/>
        </w:rPr>
        <w:t xml:space="preserve"> görevin yapılmasını takip eden aybaşında</w:t>
      </w:r>
      <w:r w:rsidR="00896A06" w:rsidRPr="0082177A">
        <w:rPr>
          <w:rFonts w:ascii="Times New Roman" w:eastAsia="Times New Roman" w:hAnsi="Times New Roman" w:cs="Times New Roman"/>
          <w:iCs/>
          <w:color w:val="000000"/>
          <w:sz w:val="24"/>
          <w:szCs w:val="24"/>
          <w:lang w:eastAsia="tr-TR"/>
        </w:rPr>
        <w:t>,</w:t>
      </w:r>
      <w:r w:rsidR="00613790" w:rsidRPr="0082177A">
        <w:rPr>
          <w:rFonts w:ascii="Times New Roman" w:eastAsia="Times New Roman" w:hAnsi="Times New Roman" w:cs="Times New Roman"/>
          <w:iCs/>
          <w:color w:val="000000"/>
          <w:sz w:val="24"/>
          <w:szCs w:val="24"/>
          <w:lang w:eastAsia="tr-TR"/>
        </w:rPr>
        <w:t xml:space="preserve"> </w:t>
      </w:r>
      <w:r w:rsidR="00896A06" w:rsidRPr="0082177A">
        <w:rPr>
          <w:rFonts w:ascii="Times New Roman" w:eastAsia="Times New Roman" w:hAnsi="Times New Roman" w:cs="Times New Roman"/>
          <w:iCs/>
          <w:color w:val="000000"/>
          <w:sz w:val="24"/>
          <w:szCs w:val="24"/>
          <w:lang w:eastAsia="tr-TR"/>
        </w:rPr>
        <w:t xml:space="preserve">yönerge ekinde yer alan ve personelin </w:t>
      </w:r>
      <w:r w:rsidR="00613790" w:rsidRPr="0082177A">
        <w:rPr>
          <w:rFonts w:ascii="Times New Roman" w:eastAsia="Times New Roman" w:hAnsi="Times New Roman" w:cs="Times New Roman"/>
          <w:iCs/>
          <w:color w:val="000000"/>
          <w:sz w:val="24"/>
          <w:szCs w:val="24"/>
          <w:lang w:eastAsia="tr-TR"/>
        </w:rPr>
        <w:t>ilave ödeme kapsamında yapmış olduğu iş ve/veya işlemleri</w:t>
      </w:r>
      <w:r w:rsidR="00440A73" w:rsidRPr="0082177A">
        <w:rPr>
          <w:rFonts w:ascii="Times New Roman" w:eastAsia="Times New Roman" w:hAnsi="Times New Roman" w:cs="Times New Roman"/>
          <w:iCs/>
          <w:color w:val="000000"/>
          <w:sz w:val="24"/>
          <w:szCs w:val="24"/>
          <w:lang w:eastAsia="tr-TR"/>
        </w:rPr>
        <w:t xml:space="preserve"> gösteren</w:t>
      </w:r>
      <w:r w:rsidR="004D4F90" w:rsidRPr="0082177A">
        <w:rPr>
          <w:rFonts w:ascii="Times New Roman" w:eastAsia="Times New Roman" w:hAnsi="Times New Roman" w:cs="Times New Roman"/>
          <w:iCs/>
          <w:color w:val="000000"/>
          <w:sz w:val="24"/>
          <w:szCs w:val="24"/>
          <w:lang w:eastAsia="tr-TR"/>
        </w:rPr>
        <w:t xml:space="preserve">, </w:t>
      </w:r>
      <w:bookmarkStart w:id="5" w:name="_Hlk25166593"/>
      <w:r w:rsidR="004D4F90" w:rsidRPr="0082177A">
        <w:rPr>
          <w:rFonts w:ascii="Times New Roman" w:eastAsia="Times New Roman" w:hAnsi="Times New Roman" w:cs="Times New Roman"/>
          <w:bCs/>
          <w:sz w:val="24"/>
          <w:szCs w:val="24"/>
          <w:lang w:eastAsia="tr-TR"/>
        </w:rPr>
        <w:t xml:space="preserve">Kontrol Hizmetlerinde İlave Ödeme Puantaj Tablosu </w:t>
      </w:r>
      <w:bookmarkEnd w:id="5"/>
      <w:r w:rsidR="004D4F90" w:rsidRPr="0082177A">
        <w:rPr>
          <w:rFonts w:ascii="Times New Roman" w:eastAsia="Times New Roman" w:hAnsi="Times New Roman" w:cs="Times New Roman"/>
          <w:bCs/>
          <w:sz w:val="24"/>
          <w:szCs w:val="24"/>
          <w:lang w:eastAsia="tr-TR"/>
        </w:rPr>
        <w:t>(Ek.1)’n</w:t>
      </w:r>
      <w:r w:rsidR="00440A73" w:rsidRPr="0082177A">
        <w:rPr>
          <w:rFonts w:ascii="Times New Roman" w:eastAsia="Times New Roman" w:hAnsi="Times New Roman" w:cs="Times New Roman"/>
          <w:bCs/>
          <w:sz w:val="24"/>
          <w:szCs w:val="24"/>
          <w:lang w:eastAsia="tr-TR"/>
        </w:rPr>
        <w:t>u</w:t>
      </w:r>
      <w:r w:rsidR="00896A06" w:rsidRPr="0082177A">
        <w:rPr>
          <w:rFonts w:ascii="Times New Roman" w:eastAsia="Times New Roman" w:hAnsi="Times New Roman" w:cs="Times New Roman"/>
          <w:bCs/>
          <w:sz w:val="24"/>
          <w:szCs w:val="24"/>
          <w:lang w:eastAsia="tr-TR"/>
        </w:rPr>
        <w:t xml:space="preserve"> düzenler</w:t>
      </w:r>
      <w:r w:rsidR="00651A85" w:rsidRPr="0082177A">
        <w:rPr>
          <w:rFonts w:ascii="Times New Roman" w:eastAsia="Times New Roman" w:hAnsi="Times New Roman" w:cs="Times New Roman"/>
          <w:bCs/>
          <w:sz w:val="24"/>
          <w:szCs w:val="24"/>
          <w:lang w:eastAsia="tr-TR"/>
        </w:rPr>
        <w:t xml:space="preserve"> ve imzalar</w:t>
      </w:r>
      <w:r w:rsidR="00896A06" w:rsidRPr="0082177A">
        <w:rPr>
          <w:rFonts w:ascii="Times New Roman" w:eastAsia="Times New Roman" w:hAnsi="Times New Roman" w:cs="Times New Roman"/>
          <w:bCs/>
          <w:sz w:val="24"/>
          <w:szCs w:val="24"/>
          <w:lang w:eastAsia="tr-TR"/>
        </w:rPr>
        <w:t>.</w:t>
      </w:r>
    </w:p>
    <w:p w14:paraId="7E922138" w14:textId="5CB9FD23" w:rsidR="00896A06" w:rsidRPr="0082177A" w:rsidRDefault="00896A06" w:rsidP="00896A06">
      <w:pPr>
        <w:jc w:val="both"/>
        <w:rPr>
          <w:rFonts w:ascii="Times New Roman" w:hAnsi="Times New Roman" w:cs="Times New Roman"/>
          <w:sz w:val="24"/>
          <w:szCs w:val="24"/>
        </w:rPr>
      </w:pPr>
      <w:r w:rsidRPr="0082177A">
        <w:rPr>
          <w:rFonts w:ascii="Times New Roman" w:hAnsi="Times New Roman" w:cs="Times New Roman"/>
          <w:sz w:val="24"/>
          <w:szCs w:val="24"/>
        </w:rPr>
        <w:t xml:space="preserve">(3) </w:t>
      </w:r>
      <w:r w:rsidR="00EF0628" w:rsidRPr="0082177A">
        <w:rPr>
          <w:rFonts w:ascii="Times New Roman" w:eastAsia="Times New Roman" w:hAnsi="Times New Roman" w:cs="Times New Roman"/>
          <w:bCs/>
          <w:sz w:val="24"/>
          <w:szCs w:val="24"/>
          <w:lang w:eastAsia="tr-TR"/>
        </w:rPr>
        <w:t xml:space="preserve">Kontrol Hizmetlerinde İlave Ödeme Puantaj Tablosu, </w:t>
      </w:r>
      <w:r w:rsidR="00651A85" w:rsidRPr="0082177A">
        <w:rPr>
          <w:rFonts w:ascii="Times New Roman" w:hAnsi="Times New Roman" w:cs="Times New Roman"/>
          <w:sz w:val="24"/>
          <w:szCs w:val="24"/>
        </w:rPr>
        <w:t xml:space="preserve">Personeli görevlendiren birim amiri (Müdür, Şube Müdürü, İlçe Müdürü </w:t>
      </w:r>
      <w:proofErr w:type="spellStart"/>
      <w:r w:rsidR="00651A85" w:rsidRPr="0082177A">
        <w:rPr>
          <w:rFonts w:ascii="Times New Roman" w:hAnsi="Times New Roman" w:cs="Times New Roman"/>
          <w:sz w:val="24"/>
          <w:szCs w:val="24"/>
        </w:rPr>
        <w:t>v.b</w:t>
      </w:r>
      <w:proofErr w:type="spellEnd"/>
      <w:r w:rsidR="00651A85" w:rsidRPr="0082177A">
        <w:rPr>
          <w:rFonts w:ascii="Times New Roman" w:hAnsi="Times New Roman" w:cs="Times New Roman"/>
          <w:sz w:val="24"/>
          <w:szCs w:val="24"/>
        </w:rPr>
        <w:t xml:space="preserve">.) </w:t>
      </w:r>
      <w:r w:rsidR="00EF0628" w:rsidRPr="0082177A">
        <w:rPr>
          <w:rFonts w:ascii="Times New Roman" w:hAnsi="Times New Roman" w:cs="Times New Roman"/>
          <w:sz w:val="24"/>
          <w:szCs w:val="24"/>
        </w:rPr>
        <w:t>tarafından kontrol edilir. Birim amiri tarafından İlave ödeme kapsamına girmediği tespit edilen iş ve/veya işlemler puantaj tablosundan çıkarılması için personele yazılı olarak bildirilir. Personel tarafından yönerge kapsamına uygun olarak hazırlan</w:t>
      </w:r>
      <w:r w:rsidR="001A0F50">
        <w:rPr>
          <w:rFonts w:ascii="Times New Roman" w:hAnsi="Times New Roman" w:cs="Times New Roman"/>
          <w:sz w:val="24"/>
          <w:szCs w:val="24"/>
        </w:rPr>
        <w:t>an</w:t>
      </w:r>
      <w:r w:rsidR="00EF0628" w:rsidRPr="0082177A">
        <w:rPr>
          <w:rFonts w:ascii="Times New Roman" w:hAnsi="Times New Roman" w:cs="Times New Roman"/>
          <w:sz w:val="24"/>
          <w:szCs w:val="24"/>
        </w:rPr>
        <w:t xml:space="preserve"> </w:t>
      </w:r>
      <w:r w:rsidR="001A0F50" w:rsidRPr="0082177A">
        <w:rPr>
          <w:rFonts w:ascii="Times New Roman" w:hAnsi="Times New Roman" w:cs="Times New Roman"/>
          <w:sz w:val="24"/>
          <w:szCs w:val="24"/>
        </w:rPr>
        <w:t>puantaj tablosu</w:t>
      </w:r>
      <w:r w:rsidR="00EF0628" w:rsidRPr="0082177A">
        <w:rPr>
          <w:rFonts w:ascii="Times New Roman" w:hAnsi="Times New Roman" w:cs="Times New Roman"/>
          <w:sz w:val="24"/>
          <w:szCs w:val="24"/>
        </w:rPr>
        <w:t xml:space="preserve"> Birim amiri tarafından onaylanır.</w:t>
      </w:r>
    </w:p>
    <w:p w14:paraId="20902C8E" w14:textId="2C1BA182" w:rsidR="003472E6" w:rsidRPr="00BC5D23" w:rsidRDefault="003472E6" w:rsidP="00896A06">
      <w:pPr>
        <w:jc w:val="both"/>
        <w:rPr>
          <w:rFonts w:ascii="Times New Roman" w:eastAsia="Times New Roman" w:hAnsi="Times New Roman" w:cs="Times New Roman"/>
          <w:bCs/>
          <w:strike/>
          <w:sz w:val="24"/>
          <w:szCs w:val="24"/>
          <w:lang w:eastAsia="tr-TR"/>
        </w:rPr>
      </w:pPr>
      <w:r w:rsidRPr="0082177A">
        <w:rPr>
          <w:rFonts w:ascii="Times New Roman" w:hAnsi="Times New Roman" w:cs="Times New Roman"/>
          <w:sz w:val="24"/>
          <w:szCs w:val="24"/>
        </w:rPr>
        <w:t>(4) Söz konusu ilave ödeme</w:t>
      </w:r>
      <w:r w:rsidR="003B5931">
        <w:rPr>
          <w:rFonts w:ascii="Times New Roman" w:hAnsi="Times New Roman" w:cs="Times New Roman"/>
          <w:sz w:val="24"/>
          <w:szCs w:val="24"/>
        </w:rPr>
        <w:t xml:space="preserve"> tutarı</w:t>
      </w:r>
      <w:r w:rsidRPr="0082177A">
        <w:rPr>
          <w:rFonts w:ascii="Times New Roman" w:hAnsi="Times New Roman" w:cs="Times New Roman"/>
          <w:sz w:val="24"/>
          <w:szCs w:val="24"/>
        </w:rPr>
        <w:t xml:space="preserve">, birim amiri tarafından onaylanan </w:t>
      </w:r>
      <w:r w:rsidRPr="0082177A">
        <w:rPr>
          <w:rFonts w:ascii="Times New Roman" w:eastAsia="Times New Roman" w:hAnsi="Times New Roman" w:cs="Times New Roman"/>
          <w:bCs/>
          <w:sz w:val="24"/>
          <w:szCs w:val="24"/>
          <w:lang w:eastAsia="tr-TR"/>
        </w:rPr>
        <w:t xml:space="preserve">Kontrol Hizmetlerinde İlave Ödeme Puantaj </w:t>
      </w:r>
      <w:r w:rsidR="000E3A96" w:rsidRPr="0082177A">
        <w:rPr>
          <w:rFonts w:ascii="Times New Roman" w:eastAsia="Times New Roman" w:hAnsi="Times New Roman" w:cs="Times New Roman"/>
          <w:bCs/>
          <w:sz w:val="24"/>
          <w:szCs w:val="24"/>
          <w:lang w:eastAsia="tr-TR"/>
        </w:rPr>
        <w:t>Tablosunda</w:t>
      </w:r>
      <w:r w:rsidRPr="0082177A">
        <w:rPr>
          <w:rFonts w:ascii="Times New Roman" w:eastAsia="Times New Roman" w:hAnsi="Times New Roman" w:cs="Times New Roman"/>
          <w:bCs/>
          <w:sz w:val="24"/>
          <w:szCs w:val="24"/>
          <w:lang w:eastAsia="tr-TR"/>
        </w:rPr>
        <w:t xml:space="preserve"> belirtilen gün sayısı üzerinde hesaplan</w:t>
      </w:r>
      <w:r w:rsidR="003B5931">
        <w:rPr>
          <w:rFonts w:ascii="Times New Roman" w:eastAsia="Times New Roman" w:hAnsi="Times New Roman" w:cs="Times New Roman"/>
          <w:bCs/>
          <w:sz w:val="24"/>
          <w:szCs w:val="24"/>
          <w:lang w:eastAsia="tr-TR"/>
        </w:rPr>
        <w:t xml:space="preserve">ır. </w:t>
      </w:r>
      <w:r w:rsidR="00C7215F" w:rsidRPr="000E3A96">
        <w:rPr>
          <w:rFonts w:ascii="Times New Roman" w:eastAsia="Times New Roman" w:hAnsi="Times New Roman" w:cs="Times New Roman"/>
          <w:bCs/>
          <w:sz w:val="24"/>
          <w:szCs w:val="24"/>
          <w:lang w:eastAsia="tr-TR"/>
        </w:rPr>
        <w:t xml:space="preserve">Bu şekilde aylık olarak hesaplanan tutarlar kontrol görevi yürüten ve ilave ödemeyi hak eden tüm personele görevin yapılmasını takip eden ay içerisinde ekli puantaj cetvelleri ve harcama talimatına istinaden ödenir. </w:t>
      </w:r>
    </w:p>
    <w:p w14:paraId="43CEF90A" w14:textId="18FFF002" w:rsidR="00F50E8D" w:rsidRPr="0082177A" w:rsidRDefault="00F50E8D" w:rsidP="00F50E8D">
      <w:pPr>
        <w:jc w:val="both"/>
        <w:rPr>
          <w:rFonts w:ascii="Times New Roman" w:hAnsi="Times New Roman" w:cs="Times New Roman"/>
          <w:b/>
          <w:sz w:val="24"/>
          <w:szCs w:val="24"/>
        </w:rPr>
      </w:pPr>
      <w:r w:rsidRPr="0082177A">
        <w:rPr>
          <w:rFonts w:ascii="Times New Roman" w:eastAsia="Times New Roman" w:hAnsi="Times New Roman" w:cs="Times New Roman"/>
          <w:b/>
          <w:sz w:val="24"/>
          <w:szCs w:val="24"/>
          <w:lang w:eastAsia="tr-TR"/>
        </w:rPr>
        <w:t>Kesintiler</w:t>
      </w:r>
    </w:p>
    <w:p w14:paraId="396D8528" w14:textId="17E1F9A2" w:rsidR="003E5CB2" w:rsidRPr="0082177A" w:rsidRDefault="00F50E8D" w:rsidP="00F50E8D">
      <w:pPr>
        <w:jc w:val="both"/>
        <w:rPr>
          <w:rFonts w:ascii="Times New Roman" w:hAnsi="Times New Roman" w:cs="Times New Roman"/>
          <w:sz w:val="24"/>
          <w:szCs w:val="24"/>
        </w:rPr>
      </w:pPr>
      <w:r w:rsidRPr="0082177A">
        <w:rPr>
          <w:rFonts w:ascii="Times New Roman" w:hAnsi="Times New Roman" w:cs="Times New Roman"/>
          <w:b/>
          <w:bCs/>
          <w:sz w:val="24"/>
          <w:szCs w:val="24"/>
        </w:rPr>
        <w:t xml:space="preserve">MADDE  8– </w:t>
      </w:r>
      <w:r w:rsidR="004A2FDA" w:rsidRPr="0082177A">
        <w:rPr>
          <w:rFonts w:ascii="Times New Roman" w:hAnsi="Times New Roman" w:cs="Times New Roman"/>
          <w:sz w:val="24"/>
          <w:szCs w:val="24"/>
        </w:rPr>
        <w:t>(1)</w:t>
      </w:r>
      <w:r w:rsidR="004A2FDA" w:rsidRPr="0082177A">
        <w:rPr>
          <w:rFonts w:ascii="Times New Roman" w:hAnsi="Times New Roman" w:cs="Times New Roman"/>
          <w:b/>
          <w:bCs/>
          <w:sz w:val="24"/>
          <w:szCs w:val="24"/>
        </w:rPr>
        <w:t xml:space="preserve"> </w:t>
      </w:r>
      <w:r w:rsidRPr="0082177A">
        <w:rPr>
          <w:rFonts w:ascii="Times New Roman" w:hAnsi="Times New Roman" w:cs="Times New Roman"/>
          <w:sz w:val="24"/>
          <w:szCs w:val="24"/>
        </w:rPr>
        <w:t xml:space="preserve">Bu kapsamda yapılacak </w:t>
      </w:r>
      <w:r w:rsidR="003E5CB2" w:rsidRPr="0082177A">
        <w:rPr>
          <w:rFonts w:ascii="Times New Roman" w:hAnsi="Times New Roman" w:cs="Times New Roman"/>
          <w:sz w:val="24"/>
          <w:szCs w:val="24"/>
        </w:rPr>
        <w:t xml:space="preserve">ilave </w:t>
      </w:r>
      <w:r w:rsidRPr="0082177A">
        <w:rPr>
          <w:rFonts w:ascii="Times New Roman" w:hAnsi="Times New Roman" w:cs="Times New Roman"/>
          <w:sz w:val="24"/>
          <w:szCs w:val="24"/>
        </w:rPr>
        <w:t>ödeme</w:t>
      </w:r>
      <w:r w:rsidR="003E5CB2" w:rsidRPr="0082177A">
        <w:rPr>
          <w:rFonts w:ascii="Times New Roman" w:hAnsi="Times New Roman" w:cs="Times New Roman"/>
          <w:sz w:val="24"/>
          <w:szCs w:val="24"/>
        </w:rPr>
        <w:t xml:space="preserve">den </w:t>
      </w:r>
      <w:r w:rsidRPr="0082177A">
        <w:rPr>
          <w:rFonts w:ascii="Times New Roman" w:hAnsi="Times New Roman" w:cs="Times New Roman"/>
          <w:sz w:val="24"/>
          <w:szCs w:val="24"/>
        </w:rPr>
        <w:t>gelir vergisi ve damga vergisi kesil</w:t>
      </w:r>
      <w:r w:rsidR="003E5CB2" w:rsidRPr="0082177A">
        <w:rPr>
          <w:rFonts w:ascii="Times New Roman" w:hAnsi="Times New Roman" w:cs="Times New Roman"/>
          <w:sz w:val="24"/>
          <w:szCs w:val="24"/>
        </w:rPr>
        <w:t>ir.</w:t>
      </w:r>
    </w:p>
    <w:p w14:paraId="1F46D890" w14:textId="77777777" w:rsidR="005D7847" w:rsidRPr="0082177A" w:rsidRDefault="004A2FDA" w:rsidP="00F50E8D">
      <w:pPr>
        <w:jc w:val="both"/>
        <w:rPr>
          <w:rFonts w:ascii="Times New Roman" w:hAnsi="Times New Roman" w:cs="Times New Roman"/>
          <w:sz w:val="24"/>
          <w:szCs w:val="24"/>
        </w:rPr>
      </w:pPr>
      <w:r w:rsidRPr="0082177A">
        <w:rPr>
          <w:rFonts w:ascii="Times New Roman" w:hAnsi="Times New Roman" w:cs="Times New Roman"/>
          <w:sz w:val="24"/>
          <w:szCs w:val="24"/>
        </w:rPr>
        <w:t xml:space="preserve">(2) </w:t>
      </w:r>
      <w:r w:rsidR="00F50E8D" w:rsidRPr="0082177A">
        <w:rPr>
          <w:rFonts w:ascii="Times New Roman" w:hAnsi="Times New Roman" w:cs="Times New Roman"/>
          <w:sz w:val="24"/>
          <w:szCs w:val="24"/>
        </w:rPr>
        <w:t xml:space="preserve">Sigorta Prim Kesintisi ile ilgili olarak; </w:t>
      </w:r>
    </w:p>
    <w:p w14:paraId="19B38B74" w14:textId="084DE4A5" w:rsidR="005D7847" w:rsidRPr="0082177A" w:rsidRDefault="005D7847" w:rsidP="00F50E8D">
      <w:pPr>
        <w:jc w:val="both"/>
        <w:rPr>
          <w:rFonts w:ascii="Times New Roman" w:hAnsi="Times New Roman" w:cs="Times New Roman"/>
          <w:sz w:val="24"/>
          <w:szCs w:val="24"/>
        </w:rPr>
      </w:pPr>
      <w:r w:rsidRPr="0082177A">
        <w:rPr>
          <w:rFonts w:ascii="Times New Roman" w:hAnsi="Times New Roman" w:cs="Times New Roman"/>
          <w:sz w:val="24"/>
          <w:szCs w:val="24"/>
        </w:rPr>
        <w:t xml:space="preserve">- 657 sayılı Kanunun 4/A maddesi kapsamında memur statüsünde istihdam edilen </w:t>
      </w:r>
      <w:r w:rsidR="00CB3726" w:rsidRPr="0082177A">
        <w:rPr>
          <w:rFonts w:ascii="Times New Roman" w:hAnsi="Times New Roman" w:cs="Times New Roman"/>
          <w:sz w:val="24"/>
          <w:szCs w:val="24"/>
        </w:rPr>
        <w:t>personele yapılacak ilave ödemeden</w:t>
      </w:r>
      <w:r w:rsidRPr="0082177A">
        <w:rPr>
          <w:rFonts w:ascii="Times New Roman" w:hAnsi="Times New Roman" w:cs="Times New Roman"/>
          <w:sz w:val="24"/>
          <w:szCs w:val="24"/>
        </w:rPr>
        <w:t xml:space="preserve"> sigorta primi kesintisi yapılmaz.</w:t>
      </w:r>
    </w:p>
    <w:p w14:paraId="1DB901F7" w14:textId="1FBD96C4" w:rsidR="00EF7451" w:rsidRPr="0082177A" w:rsidRDefault="00CB3726" w:rsidP="00F50E8D">
      <w:pPr>
        <w:jc w:val="both"/>
        <w:rPr>
          <w:rFonts w:ascii="Times New Roman" w:hAnsi="Times New Roman" w:cs="Times New Roman"/>
          <w:sz w:val="24"/>
          <w:szCs w:val="24"/>
        </w:rPr>
      </w:pPr>
      <w:r w:rsidRPr="0082177A">
        <w:rPr>
          <w:rFonts w:ascii="Times New Roman" w:hAnsi="Times New Roman" w:cs="Times New Roman"/>
          <w:sz w:val="24"/>
          <w:szCs w:val="24"/>
        </w:rPr>
        <w:t xml:space="preserve">- 657 sayılı 4/B kapsamında sözleşmeli personel statüsünde istihdam edilen personele </w:t>
      </w:r>
      <w:r w:rsidR="00F50E8D" w:rsidRPr="0082177A">
        <w:rPr>
          <w:rFonts w:ascii="Times New Roman" w:hAnsi="Times New Roman" w:cs="Times New Roman"/>
          <w:sz w:val="24"/>
          <w:szCs w:val="24"/>
        </w:rPr>
        <w:t>yapılacak ilave ödemeden sigorta primi kesi</w:t>
      </w:r>
      <w:r w:rsidRPr="0082177A">
        <w:rPr>
          <w:rFonts w:ascii="Times New Roman" w:hAnsi="Times New Roman" w:cs="Times New Roman"/>
          <w:sz w:val="24"/>
          <w:szCs w:val="24"/>
        </w:rPr>
        <w:t>lir.</w:t>
      </w:r>
    </w:p>
    <w:p w14:paraId="54F525B4" w14:textId="663538FD" w:rsidR="00373F7D" w:rsidRPr="0082177A" w:rsidRDefault="00373F7D" w:rsidP="00BC0828">
      <w:pPr>
        <w:jc w:val="both"/>
        <w:rPr>
          <w:rFonts w:ascii="Times New Roman" w:eastAsia="Times New Roman" w:hAnsi="Times New Roman" w:cs="Times New Roman"/>
          <w:b/>
          <w:sz w:val="24"/>
          <w:szCs w:val="24"/>
          <w:lang w:eastAsia="tr-TR"/>
        </w:rPr>
      </w:pPr>
      <w:r w:rsidRPr="0082177A">
        <w:rPr>
          <w:rFonts w:ascii="Times New Roman" w:eastAsia="Times New Roman" w:hAnsi="Times New Roman" w:cs="Times New Roman"/>
          <w:b/>
          <w:sz w:val="24"/>
          <w:szCs w:val="24"/>
          <w:lang w:eastAsia="tr-TR"/>
        </w:rPr>
        <w:t xml:space="preserve">Geçici </w:t>
      </w:r>
      <w:r w:rsidR="00BB4CE2" w:rsidRPr="0082177A">
        <w:rPr>
          <w:rFonts w:ascii="Times New Roman" w:eastAsia="Times New Roman" w:hAnsi="Times New Roman" w:cs="Times New Roman"/>
          <w:b/>
          <w:sz w:val="24"/>
          <w:szCs w:val="24"/>
          <w:lang w:eastAsia="tr-TR"/>
        </w:rPr>
        <w:t>görev</w:t>
      </w:r>
      <w:r w:rsidR="00371F64" w:rsidRPr="0082177A">
        <w:rPr>
          <w:rFonts w:ascii="Times New Roman" w:eastAsia="Times New Roman" w:hAnsi="Times New Roman" w:cs="Times New Roman"/>
          <w:b/>
          <w:sz w:val="24"/>
          <w:szCs w:val="24"/>
          <w:lang w:eastAsia="tr-TR"/>
        </w:rPr>
        <w:t>ler</w:t>
      </w:r>
      <w:r w:rsidR="00BB4CE2" w:rsidRPr="0082177A">
        <w:rPr>
          <w:rFonts w:ascii="Times New Roman" w:eastAsia="Times New Roman" w:hAnsi="Times New Roman" w:cs="Times New Roman"/>
          <w:b/>
          <w:sz w:val="24"/>
          <w:szCs w:val="24"/>
          <w:lang w:eastAsia="tr-TR"/>
        </w:rPr>
        <w:t>de yapılacak</w:t>
      </w:r>
      <w:r w:rsidR="00371F64" w:rsidRPr="0082177A">
        <w:rPr>
          <w:rFonts w:ascii="Times New Roman" w:eastAsia="Times New Roman" w:hAnsi="Times New Roman" w:cs="Times New Roman"/>
          <w:b/>
          <w:sz w:val="24"/>
          <w:szCs w:val="24"/>
          <w:lang w:eastAsia="tr-TR"/>
        </w:rPr>
        <w:t xml:space="preserve"> ilave</w:t>
      </w:r>
      <w:r w:rsidR="00BB4CE2" w:rsidRPr="0082177A">
        <w:rPr>
          <w:rFonts w:ascii="Times New Roman" w:eastAsia="Times New Roman" w:hAnsi="Times New Roman" w:cs="Times New Roman"/>
          <w:b/>
          <w:sz w:val="24"/>
          <w:szCs w:val="24"/>
          <w:lang w:eastAsia="tr-TR"/>
        </w:rPr>
        <w:t xml:space="preserve"> ödeme</w:t>
      </w:r>
    </w:p>
    <w:p w14:paraId="30234652" w14:textId="3997A39B" w:rsidR="00373F7D" w:rsidRPr="0082177A" w:rsidRDefault="00373F7D" w:rsidP="00BC0828">
      <w:pPr>
        <w:jc w:val="both"/>
        <w:rPr>
          <w:rFonts w:ascii="Times New Roman" w:eastAsia="Times New Roman" w:hAnsi="Times New Roman" w:cs="Times New Roman"/>
          <w:bCs/>
          <w:sz w:val="24"/>
          <w:szCs w:val="24"/>
          <w:lang w:eastAsia="tr-TR"/>
        </w:rPr>
      </w:pPr>
      <w:r w:rsidRPr="0082177A">
        <w:rPr>
          <w:rFonts w:ascii="Times New Roman" w:eastAsia="Times New Roman" w:hAnsi="Times New Roman" w:cs="Times New Roman"/>
          <w:b/>
          <w:sz w:val="24"/>
          <w:szCs w:val="24"/>
          <w:lang w:eastAsia="tr-TR"/>
        </w:rPr>
        <w:t xml:space="preserve">MADDE </w:t>
      </w:r>
      <w:r w:rsidR="00371F64" w:rsidRPr="0082177A">
        <w:rPr>
          <w:rFonts w:ascii="Times New Roman" w:eastAsia="Times New Roman" w:hAnsi="Times New Roman" w:cs="Times New Roman"/>
          <w:b/>
          <w:sz w:val="24"/>
          <w:szCs w:val="24"/>
          <w:lang w:eastAsia="tr-TR"/>
        </w:rPr>
        <w:t>9</w:t>
      </w:r>
      <w:r w:rsidRPr="0082177A">
        <w:rPr>
          <w:rFonts w:ascii="Times New Roman" w:eastAsia="Times New Roman" w:hAnsi="Times New Roman" w:cs="Times New Roman"/>
          <w:b/>
          <w:sz w:val="24"/>
          <w:szCs w:val="24"/>
          <w:lang w:eastAsia="tr-TR"/>
        </w:rPr>
        <w:t xml:space="preserve">- </w:t>
      </w:r>
      <w:r w:rsidRPr="0082177A">
        <w:rPr>
          <w:rFonts w:ascii="Times New Roman" w:eastAsia="Times New Roman" w:hAnsi="Times New Roman" w:cs="Times New Roman"/>
          <w:bCs/>
          <w:sz w:val="24"/>
          <w:szCs w:val="24"/>
          <w:lang w:eastAsia="tr-TR"/>
        </w:rPr>
        <w:t xml:space="preserve">(1) Bakanlık taşra teşkilatında bu yönerge kapsamında görev yapan personelin, çapraz kontrol amaçlı İl dışına görevlendirilmeleri durumunda, söz konusu personele, görevlendirme süresince yapmış oldukları resmi kontrol karşılığı </w:t>
      </w:r>
      <w:r w:rsidR="00BB4CE2" w:rsidRPr="0082177A">
        <w:rPr>
          <w:rFonts w:ascii="Times New Roman" w:hAnsi="Times New Roman" w:cs="Times New Roman"/>
          <w:sz w:val="24"/>
          <w:szCs w:val="24"/>
        </w:rPr>
        <w:t>k</w:t>
      </w:r>
      <w:r w:rsidR="00BB4CE2" w:rsidRPr="0082177A">
        <w:rPr>
          <w:rFonts w:ascii="Times New Roman" w:eastAsia="Times New Roman" w:hAnsi="Times New Roman" w:cs="Times New Roman"/>
          <w:bCs/>
          <w:sz w:val="24"/>
          <w:szCs w:val="24"/>
          <w:lang w:eastAsia="tr-TR"/>
        </w:rPr>
        <w:t>ontrol hizmetlerinde ilave ödeme,</w:t>
      </w:r>
      <w:r w:rsidRPr="0082177A">
        <w:rPr>
          <w:rFonts w:ascii="Times New Roman" w:eastAsia="Times New Roman" w:hAnsi="Times New Roman" w:cs="Times New Roman"/>
          <w:bCs/>
          <w:sz w:val="24"/>
          <w:szCs w:val="24"/>
          <w:lang w:eastAsia="tr-TR"/>
        </w:rPr>
        <w:t xml:space="preserve"> kadrolarının bağlı bulunduğu Müdürlük tarafından yapılır.</w:t>
      </w:r>
    </w:p>
    <w:p w14:paraId="71D167B3" w14:textId="5918CA2A" w:rsidR="00F2606B" w:rsidRPr="00D36803" w:rsidRDefault="00C7215F" w:rsidP="00F2606B">
      <w:pPr>
        <w:jc w:val="both"/>
        <w:rPr>
          <w:rFonts w:ascii="Times New Roman" w:eastAsia="Times New Roman" w:hAnsi="Times New Roman" w:cs="Times New Roman"/>
          <w:bCs/>
          <w:sz w:val="24"/>
          <w:szCs w:val="24"/>
          <w:lang w:eastAsia="tr-TR"/>
        </w:rPr>
      </w:pPr>
      <w:r w:rsidRPr="000E3A96">
        <w:rPr>
          <w:rFonts w:ascii="Times New Roman" w:eastAsia="Times New Roman" w:hAnsi="Times New Roman" w:cs="Times New Roman"/>
          <w:bCs/>
          <w:sz w:val="24"/>
          <w:szCs w:val="24"/>
          <w:lang w:eastAsia="tr-TR"/>
        </w:rPr>
        <w:t xml:space="preserve">(2) </w:t>
      </w:r>
      <w:r w:rsidR="00F2606B" w:rsidRPr="000E3A96">
        <w:rPr>
          <w:rFonts w:ascii="Times New Roman" w:eastAsia="Times New Roman" w:hAnsi="Times New Roman" w:cs="Times New Roman"/>
          <w:bCs/>
          <w:sz w:val="24"/>
          <w:szCs w:val="24"/>
          <w:lang w:eastAsia="tr-TR"/>
        </w:rPr>
        <w:t>Bakanlık taşra teşkilatında bu yönerge kapsamında görev yapan personelin,</w:t>
      </w:r>
      <w:r w:rsidR="00F2606B" w:rsidRPr="000E3A96">
        <w:rPr>
          <w:rFonts w:ascii="Times New Roman" w:hAnsi="Times New Roman" w:cs="Times New Roman"/>
          <w:sz w:val="24"/>
          <w:szCs w:val="24"/>
          <w:shd w:val="clear" w:color="auto" w:fill="FFFFFF"/>
        </w:rPr>
        <w:t xml:space="preserve"> </w:t>
      </w:r>
      <w:r w:rsidR="000D2F9B" w:rsidRPr="000E3A96">
        <w:rPr>
          <w:rFonts w:ascii="Times New Roman" w:hAnsi="Times New Roman" w:cs="Times New Roman"/>
          <w:sz w:val="24"/>
          <w:szCs w:val="24"/>
          <w:shd w:val="clear" w:color="auto" w:fill="FFFFFF"/>
        </w:rPr>
        <w:t xml:space="preserve">taşra birimleri arasında </w:t>
      </w:r>
      <w:r w:rsidR="00F2606B" w:rsidRPr="000E3A96">
        <w:rPr>
          <w:rFonts w:ascii="Times New Roman" w:eastAsia="Times New Roman" w:hAnsi="Times New Roman" w:cs="Times New Roman"/>
          <w:bCs/>
          <w:sz w:val="24"/>
          <w:szCs w:val="24"/>
          <w:lang w:eastAsia="tr-TR"/>
        </w:rPr>
        <w:t xml:space="preserve">geçici görevlendirilmesi durumunda, söz konusu personele, görevlendirme süresince yapmış oldukları resmi kontrol karşılığı </w:t>
      </w:r>
      <w:r w:rsidR="00F2606B" w:rsidRPr="000E3A96">
        <w:rPr>
          <w:rFonts w:ascii="Times New Roman" w:hAnsi="Times New Roman" w:cs="Times New Roman"/>
          <w:sz w:val="24"/>
          <w:szCs w:val="24"/>
        </w:rPr>
        <w:t>k</w:t>
      </w:r>
      <w:r w:rsidR="00F2606B" w:rsidRPr="000E3A96">
        <w:rPr>
          <w:rFonts w:ascii="Times New Roman" w:eastAsia="Times New Roman" w:hAnsi="Times New Roman" w:cs="Times New Roman"/>
          <w:bCs/>
          <w:sz w:val="24"/>
          <w:szCs w:val="24"/>
          <w:lang w:eastAsia="tr-TR"/>
        </w:rPr>
        <w:t xml:space="preserve">ontrol hizmetlerinde ilave ödeme, geçici görevlendirilmesinin yapıldığı </w:t>
      </w:r>
      <w:r w:rsidR="00D9661D" w:rsidRPr="000E3A96">
        <w:rPr>
          <w:rFonts w:ascii="Times New Roman" w:eastAsia="Times New Roman" w:hAnsi="Times New Roman" w:cs="Times New Roman"/>
          <w:bCs/>
          <w:sz w:val="24"/>
          <w:szCs w:val="24"/>
          <w:lang w:eastAsia="tr-TR"/>
        </w:rPr>
        <w:t xml:space="preserve">taşra birimi </w:t>
      </w:r>
      <w:r w:rsidR="00F2606B" w:rsidRPr="000E3A96">
        <w:rPr>
          <w:rFonts w:ascii="Times New Roman" w:eastAsia="Times New Roman" w:hAnsi="Times New Roman" w:cs="Times New Roman"/>
          <w:bCs/>
          <w:sz w:val="24"/>
          <w:szCs w:val="24"/>
          <w:lang w:eastAsia="tr-TR"/>
        </w:rPr>
        <w:t>tarafından yapılır.</w:t>
      </w:r>
    </w:p>
    <w:p w14:paraId="710D0A52" w14:textId="6A3C54D3" w:rsidR="00371F64" w:rsidRPr="0082177A" w:rsidRDefault="00371F64" w:rsidP="00371F64">
      <w:pPr>
        <w:jc w:val="both"/>
        <w:rPr>
          <w:rFonts w:ascii="Times New Roman" w:eastAsia="Times New Roman" w:hAnsi="Times New Roman" w:cs="Times New Roman"/>
          <w:bCs/>
          <w:sz w:val="24"/>
          <w:szCs w:val="24"/>
          <w:lang w:eastAsia="tr-TR"/>
        </w:rPr>
      </w:pPr>
      <w:r w:rsidRPr="0082177A">
        <w:rPr>
          <w:rFonts w:ascii="Times New Roman" w:hAnsi="Times New Roman" w:cs="Times New Roman"/>
          <w:b/>
          <w:bCs/>
          <w:sz w:val="24"/>
          <w:szCs w:val="24"/>
        </w:rPr>
        <w:lastRenderedPageBreak/>
        <w:t xml:space="preserve">MADDE  10– </w:t>
      </w:r>
      <w:r w:rsidRPr="0082177A">
        <w:rPr>
          <w:rFonts w:ascii="Times New Roman" w:hAnsi="Times New Roman" w:cs="Times New Roman"/>
          <w:sz w:val="24"/>
          <w:szCs w:val="24"/>
        </w:rPr>
        <w:t>(1) Bu Yönergenin yürürlüğe girdiği tarihten önce Bakanlığın ilgili birimlerince K</w:t>
      </w:r>
      <w:r w:rsidRPr="0082177A">
        <w:rPr>
          <w:rFonts w:ascii="Times New Roman" w:eastAsia="Times New Roman" w:hAnsi="Times New Roman" w:cs="Times New Roman"/>
          <w:bCs/>
          <w:sz w:val="24"/>
          <w:szCs w:val="24"/>
          <w:lang w:eastAsia="tr-TR"/>
        </w:rPr>
        <w:t>ontrol hizmetlerinde ilave ödeme</w:t>
      </w:r>
      <w:r w:rsidRPr="0082177A">
        <w:rPr>
          <w:rFonts w:ascii="Times New Roman" w:eastAsia="Times New Roman" w:hAnsi="Times New Roman" w:cs="Times New Roman"/>
          <w:b/>
          <w:sz w:val="24"/>
          <w:szCs w:val="24"/>
          <w:lang w:eastAsia="tr-TR"/>
        </w:rPr>
        <w:t xml:space="preserve"> </w:t>
      </w:r>
      <w:r w:rsidRPr="0082177A">
        <w:rPr>
          <w:rFonts w:ascii="Times New Roman" w:eastAsia="Times New Roman" w:hAnsi="Times New Roman" w:cs="Times New Roman"/>
          <w:bCs/>
          <w:sz w:val="24"/>
          <w:szCs w:val="24"/>
          <w:lang w:eastAsia="tr-TR"/>
        </w:rPr>
        <w:t>kapsamında yayımlanmış olan tüm görüş ve talimatlar yürüklükten kaldırılmıştır.</w:t>
      </w:r>
    </w:p>
    <w:p w14:paraId="608FAE8A" w14:textId="77777777" w:rsidR="00BC0828" w:rsidRPr="0082177A" w:rsidRDefault="00BC0828" w:rsidP="00BC0828">
      <w:pPr>
        <w:jc w:val="both"/>
        <w:rPr>
          <w:rFonts w:ascii="Times New Roman" w:eastAsia="Times New Roman" w:hAnsi="Times New Roman" w:cs="Times New Roman"/>
          <w:b/>
          <w:sz w:val="24"/>
          <w:szCs w:val="24"/>
          <w:lang w:eastAsia="tr-TR"/>
        </w:rPr>
      </w:pPr>
      <w:r w:rsidRPr="0082177A">
        <w:rPr>
          <w:rFonts w:ascii="Times New Roman" w:eastAsia="Times New Roman" w:hAnsi="Times New Roman" w:cs="Times New Roman"/>
          <w:b/>
          <w:sz w:val="24"/>
          <w:szCs w:val="24"/>
          <w:lang w:eastAsia="tr-TR"/>
        </w:rPr>
        <w:t>Geçiş hükümleri</w:t>
      </w:r>
    </w:p>
    <w:p w14:paraId="0327CF82" w14:textId="32703191" w:rsidR="00BC0828" w:rsidRPr="0082177A" w:rsidRDefault="00BC0828" w:rsidP="00BC0828">
      <w:pPr>
        <w:pStyle w:val="3-normalyaz"/>
        <w:spacing w:line="240" w:lineRule="atLeast"/>
        <w:jc w:val="both"/>
        <w:rPr>
          <w:bCs/>
        </w:rPr>
      </w:pPr>
      <w:r w:rsidRPr="0082177A">
        <w:rPr>
          <w:b/>
          <w:bCs/>
          <w:color w:val="000000"/>
        </w:rPr>
        <w:t>GEÇİCİ MADDE 1 –</w:t>
      </w:r>
      <w:r w:rsidRPr="0082177A">
        <w:rPr>
          <w:color w:val="000000"/>
        </w:rPr>
        <w:t xml:space="preserve"> (1) </w:t>
      </w:r>
      <w:r w:rsidRPr="0082177A">
        <w:rPr>
          <w:bCs/>
        </w:rPr>
        <w:t>Bu yönerge kapsamındaki personel</w:t>
      </w:r>
      <w:r w:rsidR="008831EB" w:rsidRPr="0082177A">
        <w:rPr>
          <w:bCs/>
        </w:rPr>
        <w:t>in</w:t>
      </w:r>
      <w:r w:rsidRPr="0082177A">
        <w:rPr>
          <w:bCs/>
        </w:rPr>
        <w:t xml:space="preserve">; </w:t>
      </w:r>
      <w:r w:rsidRPr="0082177A">
        <w:t>K</w:t>
      </w:r>
      <w:r w:rsidRPr="0082177A">
        <w:rPr>
          <w:bCs/>
        </w:rPr>
        <w:t>ontrol Hizmetlerinde İlave Ödeme hükmünün yürürlüğe girdiği tarih olan 01/01/2018 tarihinden itibaren</w:t>
      </w:r>
      <w:r w:rsidR="008831EB" w:rsidRPr="0082177A">
        <w:rPr>
          <w:bCs/>
        </w:rPr>
        <w:t>, bu yönerge hükümlerine uygun olarak</w:t>
      </w:r>
      <w:r w:rsidRPr="0082177A">
        <w:rPr>
          <w:bCs/>
        </w:rPr>
        <w:t xml:space="preserve"> </w:t>
      </w:r>
      <w:r w:rsidR="008831EB" w:rsidRPr="0082177A">
        <w:rPr>
          <w:bCs/>
        </w:rPr>
        <w:t>Kontrol görevi yapmış olmalarına rağmen</w:t>
      </w:r>
      <w:r w:rsidR="00261266">
        <w:rPr>
          <w:bCs/>
        </w:rPr>
        <w:t>,</w:t>
      </w:r>
      <w:r w:rsidR="008831EB" w:rsidRPr="0082177A">
        <w:rPr>
          <w:bCs/>
        </w:rPr>
        <w:t xml:space="preserve"> kendilerine ödenmemiş olan ilave ödeme</w:t>
      </w:r>
      <w:r w:rsidRPr="0082177A">
        <w:rPr>
          <w:bCs/>
        </w:rPr>
        <w:t xml:space="preserve"> </w:t>
      </w:r>
      <w:r w:rsidR="008831EB" w:rsidRPr="0082177A">
        <w:rPr>
          <w:bCs/>
        </w:rPr>
        <w:t>tutarının ödenmesi için, Kontrol Hizmetlerinde İlave Ödeme Puantaj Tablosu</w:t>
      </w:r>
      <w:r w:rsidR="00B30006">
        <w:rPr>
          <w:bCs/>
        </w:rPr>
        <w:t xml:space="preserve">nu </w:t>
      </w:r>
      <w:r w:rsidR="00261266" w:rsidRPr="0082177A">
        <w:rPr>
          <w:bCs/>
        </w:rPr>
        <w:t>(Ek</w:t>
      </w:r>
      <w:r w:rsidR="00261266" w:rsidRPr="000E3A96">
        <w:rPr>
          <w:bCs/>
        </w:rPr>
        <w:t xml:space="preserve">.1) </w:t>
      </w:r>
      <w:r w:rsidR="00B30006" w:rsidRPr="000E3A96">
        <w:rPr>
          <w:bCs/>
        </w:rPr>
        <w:t>geçmişe dönük her ay için ayrı ayrı</w:t>
      </w:r>
      <w:r w:rsidR="008831EB" w:rsidRPr="000E3A96">
        <w:rPr>
          <w:bCs/>
        </w:rPr>
        <w:t xml:space="preserve"> doldurarak ilgili birim amirine, başvuruda bulunması gerekir.</w:t>
      </w:r>
      <w:r w:rsidR="008831EB" w:rsidRPr="0082177A">
        <w:rPr>
          <w:bCs/>
        </w:rPr>
        <w:t xml:space="preserve"> </w:t>
      </w:r>
    </w:p>
    <w:p w14:paraId="58BB205D" w14:textId="60BE26E6" w:rsidR="008831EB" w:rsidRPr="0082177A" w:rsidRDefault="008831EB" w:rsidP="008831EB">
      <w:pPr>
        <w:jc w:val="both"/>
        <w:rPr>
          <w:rFonts w:ascii="Times New Roman" w:hAnsi="Times New Roman" w:cs="Times New Roman"/>
          <w:sz w:val="24"/>
          <w:szCs w:val="24"/>
        </w:rPr>
      </w:pPr>
      <w:r w:rsidRPr="0082177A">
        <w:rPr>
          <w:rFonts w:ascii="Times New Roman" w:hAnsi="Times New Roman" w:cs="Times New Roman"/>
          <w:sz w:val="24"/>
          <w:szCs w:val="24"/>
        </w:rPr>
        <w:t>(2) Birim amiri tarafından İlave ödeme kapsamına girmediği tespit edilen iş ve/veya işlemler puantaj tablosundan çıkarılması için personele yazılı olarak bildirilir. Personel tarafından puantaj tablosu yönerge kapsamına uygun olarak hazırlanması sonucu Birim amiri tarafından onaylanır.</w:t>
      </w:r>
    </w:p>
    <w:p w14:paraId="1DD5626F" w14:textId="2C2FBF20" w:rsidR="008831EB" w:rsidRPr="0082177A" w:rsidRDefault="008831EB" w:rsidP="008831EB">
      <w:pPr>
        <w:jc w:val="both"/>
        <w:rPr>
          <w:rFonts w:ascii="Times New Roman" w:hAnsi="Times New Roman" w:cs="Times New Roman"/>
          <w:sz w:val="24"/>
          <w:szCs w:val="24"/>
        </w:rPr>
      </w:pPr>
      <w:r w:rsidRPr="0082177A">
        <w:rPr>
          <w:rFonts w:ascii="Times New Roman" w:hAnsi="Times New Roman" w:cs="Times New Roman"/>
          <w:sz w:val="24"/>
          <w:szCs w:val="24"/>
        </w:rPr>
        <w:t xml:space="preserve">(3) Söz konusu ilave ödeme, birim amiri tarafından onaylanan </w:t>
      </w:r>
      <w:r w:rsidRPr="0082177A">
        <w:rPr>
          <w:rFonts w:ascii="Times New Roman" w:eastAsia="Times New Roman" w:hAnsi="Times New Roman" w:cs="Times New Roman"/>
          <w:bCs/>
          <w:sz w:val="24"/>
          <w:szCs w:val="24"/>
          <w:lang w:eastAsia="tr-TR"/>
        </w:rPr>
        <w:t xml:space="preserve">Kontrol Hizmetlerinde İlave Ödeme Puantaj </w:t>
      </w:r>
      <w:proofErr w:type="spellStart"/>
      <w:r w:rsidRPr="0082177A">
        <w:rPr>
          <w:rFonts w:ascii="Times New Roman" w:eastAsia="Times New Roman" w:hAnsi="Times New Roman" w:cs="Times New Roman"/>
          <w:bCs/>
          <w:sz w:val="24"/>
          <w:szCs w:val="24"/>
          <w:lang w:eastAsia="tr-TR"/>
        </w:rPr>
        <w:t>Tablosu’nda</w:t>
      </w:r>
      <w:proofErr w:type="spellEnd"/>
      <w:r w:rsidRPr="0082177A">
        <w:rPr>
          <w:rFonts w:ascii="Times New Roman" w:eastAsia="Times New Roman" w:hAnsi="Times New Roman" w:cs="Times New Roman"/>
          <w:bCs/>
          <w:sz w:val="24"/>
          <w:szCs w:val="24"/>
          <w:lang w:eastAsia="tr-TR"/>
        </w:rPr>
        <w:t xml:space="preserve"> belirtilen gün sayısı üzerinde hesaplanarak ilgili personele</w:t>
      </w:r>
      <w:r w:rsidR="00FF7270">
        <w:rPr>
          <w:rFonts w:ascii="Times New Roman" w:eastAsia="Times New Roman" w:hAnsi="Times New Roman" w:cs="Times New Roman"/>
          <w:bCs/>
          <w:sz w:val="24"/>
          <w:szCs w:val="24"/>
          <w:lang w:eastAsia="tr-TR"/>
        </w:rPr>
        <w:t xml:space="preserve">, başvuru tarihinden itibaren 45 gün içerisinde </w:t>
      </w:r>
      <w:r w:rsidRPr="0082177A">
        <w:rPr>
          <w:rFonts w:ascii="Times New Roman" w:eastAsia="Times New Roman" w:hAnsi="Times New Roman" w:cs="Times New Roman"/>
          <w:bCs/>
          <w:sz w:val="24"/>
          <w:szCs w:val="24"/>
          <w:lang w:eastAsia="tr-TR"/>
        </w:rPr>
        <w:t>ödenir.</w:t>
      </w:r>
    </w:p>
    <w:p w14:paraId="27A37BF2" w14:textId="5C273581" w:rsidR="00B221CC" w:rsidRPr="000E3A96" w:rsidRDefault="00EC741F" w:rsidP="00B221CC">
      <w:pPr>
        <w:jc w:val="both"/>
        <w:rPr>
          <w:rFonts w:ascii="Times New Roman" w:hAnsi="Times New Roman" w:cs="Times New Roman"/>
          <w:b/>
          <w:sz w:val="24"/>
          <w:szCs w:val="24"/>
        </w:rPr>
      </w:pPr>
      <w:r w:rsidRPr="000E3A96">
        <w:rPr>
          <w:rFonts w:ascii="Times New Roman" w:eastAsia="Times New Roman" w:hAnsi="Times New Roman" w:cs="Times New Roman"/>
          <w:b/>
          <w:sz w:val="24"/>
          <w:szCs w:val="24"/>
          <w:lang w:eastAsia="tr-TR"/>
        </w:rPr>
        <w:t>Yürürlük</w:t>
      </w:r>
    </w:p>
    <w:p w14:paraId="3AD7C7DD" w14:textId="77777777" w:rsidR="00D66802" w:rsidRPr="000E3A96" w:rsidRDefault="00B221CC" w:rsidP="00B221CC">
      <w:pPr>
        <w:jc w:val="both"/>
        <w:rPr>
          <w:rFonts w:ascii="Times New Roman" w:hAnsi="Times New Roman" w:cs="Times New Roman"/>
          <w:sz w:val="24"/>
          <w:szCs w:val="24"/>
        </w:rPr>
      </w:pPr>
      <w:r w:rsidRPr="000E3A96">
        <w:rPr>
          <w:rFonts w:ascii="Times New Roman" w:hAnsi="Times New Roman" w:cs="Times New Roman"/>
          <w:b/>
          <w:bCs/>
          <w:sz w:val="24"/>
          <w:szCs w:val="24"/>
        </w:rPr>
        <w:t xml:space="preserve">MADDE  </w:t>
      </w:r>
      <w:r w:rsidR="008831EB" w:rsidRPr="000E3A96">
        <w:rPr>
          <w:rFonts w:ascii="Times New Roman" w:hAnsi="Times New Roman" w:cs="Times New Roman"/>
          <w:b/>
          <w:bCs/>
          <w:sz w:val="24"/>
          <w:szCs w:val="24"/>
        </w:rPr>
        <w:t>1</w:t>
      </w:r>
      <w:r w:rsidR="008421F2" w:rsidRPr="000E3A96">
        <w:rPr>
          <w:rFonts w:ascii="Times New Roman" w:hAnsi="Times New Roman" w:cs="Times New Roman"/>
          <w:b/>
          <w:bCs/>
          <w:sz w:val="24"/>
          <w:szCs w:val="24"/>
        </w:rPr>
        <w:t>1</w:t>
      </w:r>
      <w:r w:rsidRPr="000E3A96">
        <w:rPr>
          <w:rFonts w:ascii="Times New Roman" w:hAnsi="Times New Roman" w:cs="Times New Roman"/>
          <w:b/>
          <w:bCs/>
          <w:sz w:val="24"/>
          <w:szCs w:val="24"/>
        </w:rPr>
        <w:t xml:space="preserve">– </w:t>
      </w:r>
      <w:r w:rsidRPr="000E3A96">
        <w:rPr>
          <w:rFonts w:ascii="Times New Roman" w:hAnsi="Times New Roman" w:cs="Times New Roman"/>
          <w:sz w:val="24"/>
          <w:szCs w:val="24"/>
        </w:rPr>
        <w:t>(1)</w:t>
      </w:r>
      <w:r w:rsidR="00EC741F" w:rsidRPr="000E3A96">
        <w:rPr>
          <w:rFonts w:ascii="Times New Roman" w:hAnsi="Times New Roman" w:cs="Times New Roman"/>
          <w:sz w:val="24"/>
          <w:szCs w:val="24"/>
        </w:rPr>
        <w:t xml:space="preserve"> Bu Yönerge</w:t>
      </w:r>
      <w:r w:rsidR="00D66802" w:rsidRPr="000E3A96">
        <w:rPr>
          <w:rFonts w:ascii="Times New Roman" w:hAnsi="Times New Roman" w:cs="Times New Roman"/>
          <w:sz w:val="24"/>
          <w:szCs w:val="24"/>
        </w:rPr>
        <w:t>nin;</w:t>
      </w:r>
    </w:p>
    <w:p w14:paraId="1744A30F" w14:textId="7E281567" w:rsidR="00D66802" w:rsidRPr="000E3A96" w:rsidRDefault="00D66802" w:rsidP="00D66802">
      <w:pPr>
        <w:pStyle w:val="ListeParagraf"/>
        <w:numPr>
          <w:ilvl w:val="0"/>
          <w:numId w:val="1"/>
        </w:numPr>
        <w:jc w:val="both"/>
        <w:rPr>
          <w:rFonts w:ascii="Times New Roman" w:hAnsi="Times New Roman" w:cs="Times New Roman"/>
          <w:sz w:val="24"/>
          <w:szCs w:val="24"/>
        </w:rPr>
      </w:pPr>
      <w:r w:rsidRPr="000E3A96">
        <w:rPr>
          <w:rFonts w:ascii="Times New Roman" w:hAnsi="Times New Roman" w:cs="Times New Roman"/>
          <w:sz w:val="24"/>
          <w:szCs w:val="24"/>
        </w:rPr>
        <w:t>Geçici 1. maddesi 01/01/2018 tarihinden itibaren geçerli olmak üzere yayımı tarihinde,</w:t>
      </w:r>
    </w:p>
    <w:p w14:paraId="62CA0874" w14:textId="256B4F76" w:rsidR="00D66802" w:rsidRPr="000E3A96" w:rsidRDefault="00D66802" w:rsidP="00D66802">
      <w:pPr>
        <w:pStyle w:val="ListeParagraf"/>
        <w:numPr>
          <w:ilvl w:val="0"/>
          <w:numId w:val="1"/>
        </w:numPr>
        <w:jc w:val="both"/>
        <w:rPr>
          <w:rFonts w:ascii="Times New Roman" w:hAnsi="Times New Roman" w:cs="Times New Roman"/>
          <w:sz w:val="24"/>
          <w:szCs w:val="24"/>
        </w:rPr>
      </w:pPr>
      <w:r w:rsidRPr="000E3A96">
        <w:rPr>
          <w:rFonts w:ascii="Times New Roman" w:hAnsi="Times New Roman" w:cs="Times New Roman"/>
          <w:sz w:val="24"/>
          <w:szCs w:val="24"/>
        </w:rPr>
        <w:t>Diğer hükümleri yayımı tarihinden itibaren yürürlüğe girer.</w:t>
      </w:r>
    </w:p>
    <w:p w14:paraId="0FA9E382" w14:textId="0BC85469" w:rsidR="001052AF" w:rsidRPr="000E3A96" w:rsidRDefault="001052AF" w:rsidP="001052AF">
      <w:pPr>
        <w:jc w:val="both"/>
        <w:rPr>
          <w:rFonts w:ascii="Times New Roman" w:hAnsi="Times New Roman" w:cs="Times New Roman"/>
          <w:b/>
          <w:sz w:val="24"/>
          <w:szCs w:val="24"/>
        </w:rPr>
      </w:pPr>
      <w:r w:rsidRPr="000E3A96">
        <w:rPr>
          <w:rFonts w:ascii="Times New Roman" w:eastAsia="Times New Roman" w:hAnsi="Times New Roman" w:cs="Times New Roman"/>
          <w:b/>
          <w:sz w:val="24"/>
          <w:szCs w:val="24"/>
          <w:lang w:eastAsia="tr-TR"/>
        </w:rPr>
        <w:t>Yürütme</w:t>
      </w:r>
      <w:bookmarkStart w:id="6" w:name="_GoBack"/>
      <w:bookmarkEnd w:id="6"/>
    </w:p>
    <w:p w14:paraId="66FD29ED" w14:textId="6A5825DA" w:rsidR="001052AF" w:rsidRPr="0082177A" w:rsidRDefault="001052AF" w:rsidP="001052AF">
      <w:pPr>
        <w:jc w:val="both"/>
        <w:rPr>
          <w:rFonts w:ascii="Times New Roman" w:hAnsi="Times New Roman" w:cs="Times New Roman"/>
          <w:bCs/>
          <w:sz w:val="24"/>
          <w:szCs w:val="24"/>
        </w:rPr>
      </w:pPr>
      <w:r w:rsidRPr="000E3A96">
        <w:rPr>
          <w:rFonts w:ascii="Times New Roman" w:hAnsi="Times New Roman" w:cs="Times New Roman"/>
          <w:b/>
          <w:bCs/>
          <w:sz w:val="24"/>
          <w:szCs w:val="24"/>
        </w:rPr>
        <w:t>MADDE  1</w:t>
      </w:r>
      <w:r w:rsidR="008421F2" w:rsidRPr="000E3A96">
        <w:rPr>
          <w:rFonts w:ascii="Times New Roman" w:hAnsi="Times New Roman" w:cs="Times New Roman"/>
          <w:b/>
          <w:bCs/>
          <w:sz w:val="24"/>
          <w:szCs w:val="24"/>
        </w:rPr>
        <w:t>2</w:t>
      </w:r>
      <w:r w:rsidRPr="000E3A96">
        <w:rPr>
          <w:rFonts w:ascii="Times New Roman" w:hAnsi="Times New Roman" w:cs="Times New Roman"/>
          <w:b/>
          <w:bCs/>
          <w:sz w:val="24"/>
          <w:szCs w:val="24"/>
        </w:rPr>
        <w:t xml:space="preserve">– </w:t>
      </w:r>
      <w:r w:rsidRPr="000E3A96">
        <w:rPr>
          <w:rFonts w:ascii="Times New Roman" w:hAnsi="Times New Roman" w:cs="Times New Roman"/>
          <w:sz w:val="24"/>
          <w:szCs w:val="24"/>
        </w:rPr>
        <w:t xml:space="preserve">(1) Bu Yönerge hükümlerini </w:t>
      </w:r>
      <w:r w:rsidR="00B30006" w:rsidRPr="000E3A96">
        <w:rPr>
          <w:rFonts w:ascii="Times New Roman" w:hAnsi="Times New Roman" w:cs="Times New Roman"/>
          <w:sz w:val="24"/>
          <w:szCs w:val="24"/>
        </w:rPr>
        <w:t xml:space="preserve">Tarım ve Orman Bakanı </w:t>
      </w:r>
      <w:r w:rsidR="00981D53" w:rsidRPr="000E3A96">
        <w:rPr>
          <w:rFonts w:ascii="Times New Roman" w:hAnsi="Times New Roman" w:cs="Times New Roman"/>
          <w:sz w:val="24"/>
          <w:szCs w:val="24"/>
        </w:rPr>
        <w:t>y</w:t>
      </w:r>
      <w:r w:rsidRPr="000E3A96">
        <w:rPr>
          <w:rFonts w:ascii="Times New Roman" w:hAnsi="Times New Roman" w:cs="Times New Roman"/>
          <w:sz w:val="24"/>
          <w:szCs w:val="24"/>
        </w:rPr>
        <w:t>ürütür.</w:t>
      </w:r>
    </w:p>
    <w:p w14:paraId="21CD90C4" w14:textId="02985D5E" w:rsidR="00EC741F" w:rsidRDefault="00EC741F" w:rsidP="00B221CC">
      <w:pPr>
        <w:jc w:val="both"/>
        <w:rPr>
          <w:rFonts w:ascii="Times New Roman" w:hAnsi="Times New Roman" w:cs="Times New Roman"/>
          <w:sz w:val="24"/>
          <w:szCs w:val="24"/>
        </w:rPr>
      </w:pPr>
    </w:p>
    <w:p w14:paraId="2A428B48" w14:textId="55E62279" w:rsidR="00397378" w:rsidRDefault="00397378" w:rsidP="00B221CC">
      <w:pPr>
        <w:jc w:val="both"/>
        <w:rPr>
          <w:rFonts w:ascii="Times New Roman" w:hAnsi="Times New Roman" w:cs="Times New Roman"/>
          <w:sz w:val="24"/>
          <w:szCs w:val="24"/>
        </w:rPr>
      </w:pPr>
    </w:p>
    <w:p w14:paraId="78C55A37" w14:textId="4622DD27" w:rsidR="00397378" w:rsidRDefault="00397378" w:rsidP="00B221CC">
      <w:pPr>
        <w:jc w:val="both"/>
        <w:rPr>
          <w:rFonts w:ascii="Times New Roman" w:hAnsi="Times New Roman" w:cs="Times New Roman"/>
          <w:sz w:val="24"/>
          <w:szCs w:val="24"/>
        </w:rPr>
      </w:pPr>
    </w:p>
    <w:p w14:paraId="428AEDAC" w14:textId="29537865" w:rsidR="00397378" w:rsidRDefault="00397378" w:rsidP="00B221CC">
      <w:pPr>
        <w:jc w:val="both"/>
        <w:rPr>
          <w:rFonts w:ascii="Times New Roman" w:hAnsi="Times New Roman" w:cs="Times New Roman"/>
          <w:sz w:val="24"/>
          <w:szCs w:val="24"/>
        </w:rPr>
      </w:pPr>
    </w:p>
    <w:p w14:paraId="023E7584" w14:textId="312EEC9F" w:rsidR="00E5204C" w:rsidRDefault="00E5204C" w:rsidP="00B221CC">
      <w:pPr>
        <w:jc w:val="both"/>
        <w:rPr>
          <w:rFonts w:ascii="Times New Roman" w:hAnsi="Times New Roman" w:cs="Times New Roman"/>
          <w:sz w:val="24"/>
          <w:szCs w:val="24"/>
        </w:rPr>
      </w:pPr>
    </w:p>
    <w:p w14:paraId="703854EC" w14:textId="3C1EC551" w:rsidR="00E5204C" w:rsidRDefault="00E5204C" w:rsidP="00B221CC">
      <w:pPr>
        <w:jc w:val="both"/>
        <w:rPr>
          <w:rFonts w:ascii="Times New Roman" w:hAnsi="Times New Roman" w:cs="Times New Roman"/>
          <w:sz w:val="24"/>
          <w:szCs w:val="24"/>
        </w:rPr>
      </w:pPr>
    </w:p>
    <w:p w14:paraId="03847757" w14:textId="0BE2FFF4" w:rsidR="00E5204C" w:rsidRDefault="00E5204C" w:rsidP="00B221CC">
      <w:pPr>
        <w:jc w:val="both"/>
        <w:rPr>
          <w:rFonts w:ascii="Times New Roman" w:hAnsi="Times New Roman" w:cs="Times New Roman"/>
          <w:sz w:val="24"/>
          <w:szCs w:val="24"/>
        </w:rPr>
      </w:pPr>
    </w:p>
    <w:p w14:paraId="1E81E1B9" w14:textId="77BD44E1" w:rsidR="00E5204C" w:rsidRDefault="00E5204C" w:rsidP="00B221CC">
      <w:pPr>
        <w:jc w:val="both"/>
        <w:rPr>
          <w:rFonts w:ascii="Times New Roman" w:hAnsi="Times New Roman" w:cs="Times New Roman"/>
          <w:sz w:val="24"/>
          <w:szCs w:val="24"/>
        </w:rPr>
      </w:pPr>
    </w:p>
    <w:p w14:paraId="3308614D" w14:textId="6389A0A9" w:rsidR="00E5204C" w:rsidRDefault="00E5204C" w:rsidP="00B221CC">
      <w:pPr>
        <w:jc w:val="both"/>
        <w:rPr>
          <w:rFonts w:ascii="Times New Roman" w:hAnsi="Times New Roman" w:cs="Times New Roman"/>
          <w:sz w:val="24"/>
          <w:szCs w:val="24"/>
        </w:rPr>
      </w:pPr>
    </w:p>
    <w:p w14:paraId="31E55D7F" w14:textId="47408C68" w:rsidR="00E5204C" w:rsidRDefault="00E5204C" w:rsidP="00B221CC">
      <w:pPr>
        <w:jc w:val="both"/>
        <w:rPr>
          <w:rFonts w:ascii="Times New Roman" w:hAnsi="Times New Roman" w:cs="Times New Roman"/>
          <w:sz w:val="24"/>
          <w:szCs w:val="24"/>
        </w:rPr>
      </w:pPr>
    </w:p>
    <w:p w14:paraId="12573F43" w14:textId="77777777" w:rsidR="00E5204C" w:rsidRDefault="00E5204C" w:rsidP="00B221CC">
      <w:pPr>
        <w:jc w:val="both"/>
        <w:rPr>
          <w:rFonts w:ascii="Times New Roman" w:hAnsi="Times New Roman" w:cs="Times New Roman"/>
          <w:sz w:val="24"/>
          <w:szCs w:val="24"/>
        </w:rPr>
      </w:pPr>
    </w:p>
    <w:p w14:paraId="53CC7AE8" w14:textId="6693EE8B" w:rsidR="00397378" w:rsidRDefault="00397378" w:rsidP="00B221CC">
      <w:pPr>
        <w:jc w:val="both"/>
        <w:rPr>
          <w:rFonts w:ascii="Times New Roman" w:hAnsi="Times New Roman" w:cs="Times New Roman"/>
          <w:sz w:val="24"/>
          <w:szCs w:val="24"/>
        </w:rPr>
      </w:pPr>
    </w:p>
    <w:p w14:paraId="543349A6" w14:textId="4E9D4882" w:rsidR="00397378" w:rsidRDefault="00397378" w:rsidP="00B221CC">
      <w:pPr>
        <w:jc w:val="both"/>
        <w:rPr>
          <w:rFonts w:ascii="Times New Roman" w:hAnsi="Times New Roman" w:cs="Times New Roman"/>
          <w:sz w:val="24"/>
          <w:szCs w:val="24"/>
        </w:rPr>
      </w:pPr>
    </w:p>
    <w:p w14:paraId="02F38FF4" w14:textId="44DF7D0B" w:rsidR="00397378" w:rsidRDefault="00397378" w:rsidP="00BC2792">
      <w:pPr>
        <w:jc w:val="center"/>
        <w:rPr>
          <w:rFonts w:ascii="Times New Roman" w:eastAsia="Times New Roman" w:hAnsi="Times New Roman" w:cs="Times New Roman"/>
          <w:b/>
          <w:bCs/>
          <w:sz w:val="24"/>
          <w:szCs w:val="24"/>
          <w:lang w:eastAsia="tr-TR"/>
        </w:rPr>
      </w:pPr>
      <w:r w:rsidRPr="00397378">
        <w:rPr>
          <w:rFonts w:ascii="Times New Roman" w:hAnsi="Times New Roman" w:cs="Times New Roman"/>
          <w:b/>
          <w:bCs/>
          <w:sz w:val="24"/>
          <w:szCs w:val="24"/>
        </w:rPr>
        <w:lastRenderedPageBreak/>
        <w:t xml:space="preserve">EK.1 </w:t>
      </w:r>
      <w:r w:rsidRPr="00397378">
        <w:rPr>
          <w:rFonts w:ascii="Times New Roman" w:eastAsia="Times New Roman" w:hAnsi="Times New Roman" w:cs="Times New Roman"/>
          <w:b/>
          <w:bCs/>
          <w:sz w:val="24"/>
          <w:szCs w:val="24"/>
          <w:lang w:eastAsia="tr-TR"/>
        </w:rPr>
        <w:t>Kontrol Hizmetlerinde İlave Ödeme Puantaj Tablosu</w:t>
      </w:r>
      <w:r w:rsidR="00622D4B">
        <w:rPr>
          <w:rFonts w:ascii="Times New Roman" w:eastAsia="Times New Roman" w:hAnsi="Times New Roman" w:cs="Times New Roman"/>
          <w:b/>
          <w:bCs/>
          <w:sz w:val="24"/>
          <w:szCs w:val="24"/>
          <w:lang w:eastAsia="tr-TR"/>
        </w:rPr>
        <w:t xml:space="preserve"> </w:t>
      </w:r>
    </w:p>
    <w:p w14:paraId="0D021513" w14:textId="10AB9212" w:rsidR="00397378" w:rsidRDefault="00BC2792" w:rsidP="00BC2792">
      <w:pPr>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Ait Olduğu Yıl: </w:t>
      </w:r>
      <w:proofErr w:type="gramStart"/>
      <w:r>
        <w:rPr>
          <w:rFonts w:ascii="Times New Roman" w:eastAsia="Times New Roman" w:hAnsi="Times New Roman" w:cs="Times New Roman"/>
          <w:b/>
          <w:bCs/>
          <w:sz w:val="24"/>
          <w:szCs w:val="24"/>
          <w:lang w:eastAsia="tr-TR"/>
        </w:rPr>
        <w:t>……..</w:t>
      </w:r>
      <w:proofErr w:type="gramEnd"/>
      <w:r>
        <w:rPr>
          <w:rFonts w:ascii="Times New Roman" w:eastAsia="Times New Roman" w:hAnsi="Times New Roman" w:cs="Times New Roman"/>
          <w:b/>
          <w:bCs/>
          <w:sz w:val="24"/>
          <w:szCs w:val="24"/>
          <w:lang w:eastAsia="tr-TR"/>
        </w:rPr>
        <w:t xml:space="preserve">   Ay: ……….</w:t>
      </w:r>
    </w:p>
    <w:tbl>
      <w:tblPr>
        <w:tblStyle w:val="TabloKlavuzu"/>
        <w:tblW w:w="9464" w:type="dxa"/>
        <w:tblLook w:val="04A0" w:firstRow="1" w:lastRow="0" w:firstColumn="1" w:lastColumn="0" w:noHBand="0" w:noVBand="1"/>
      </w:tblPr>
      <w:tblGrid>
        <w:gridCol w:w="2291"/>
        <w:gridCol w:w="2590"/>
        <w:gridCol w:w="2291"/>
        <w:gridCol w:w="2292"/>
      </w:tblGrid>
      <w:tr w:rsidR="00622D4B" w:rsidRPr="001E490A" w14:paraId="3A6EDF53" w14:textId="77777777" w:rsidTr="00622D4B">
        <w:trPr>
          <w:trHeight w:val="549"/>
        </w:trPr>
        <w:tc>
          <w:tcPr>
            <w:tcW w:w="2291" w:type="dxa"/>
          </w:tcPr>
          <w:p w14:paraId="12D7C9C2" w14:textId="7DAD3FE0" w:rsidR="00622D4B" w:rsidRPr="001E490A" w:rsidRDefault="00622D4B" w:rsidP="00BC2792">
            <w:pPr>
              <w:jc w:val="center"/>
              <w:rPr>
                <w:rFonts w:ascii="Times New Roman" w:hAnsi="Times New Roman" w:cs="Times New Roman"/>
                <w:b/>
                <w:bCs/>
                <w:sz w:val="18"/>
                <w:szCs w:val="18"/>
              </w:rPr>
            </w:pPr>
            <w:r w:rsidRPr="001E490A">
              <w:rPr>
                <w:rFonts w:ascii="Times New Roman" w:hAnsi="Times New Roman" w:cs="Times New Roman"/>
                <w:b/>
                <w:bCs/>
                <w:sz w:val="18"/>
                <w:szCs w:val="18"/>
              </w:rPr>
              <w:t xml:space="preserve">Tarih </w:t>
            </w:r>
          </w:p>
        </w:tc>
        <w:tc>
          <w:tcPr>
            <w:tcW w:w="2590" w:type="dxa"/>
          </w:tcPr>
          <w:p w14:paraId="7B63D25E" w14:textId="763F75A7" w:rsidR="00622D4B" w:rsidRPr="001E490A" w:rsidRDefault="00622D4B" w:rsidP="00BC2792">
            <w:pPr>
              <w:jc w:val="center"/>
              <w:rPr>
                <w:rFonts w:ascii="Times New Roman" w:hAnsi="Times New Roman" w:cs="Times New Roman"/>
                <w:b/>
                <w:bCs/>
                <w:sz w:val="18"/>
                <w:szCs w:val="18"/>
              </w:rPr>
            </w:pPr>
            <w:r w:rsidRPr="001E490A">
              <w:rPr>
                <w:rFonts w:ascii="Times New Roman" w:hAnsi="Times New Roman" w:cs="Times New Roman"/>
                <w:b/>
                <w:bCs/>
                <w:sz w:val="18"/>
                <w:szCs w:val="18"/>
              </w:rPr>
              <w:t>Resmi Kontrol Türü (1)</w:t>
            </w:r>
          </w:p>
        </w:tc>
        <w:tc>
          <w:tcPr>
            <w:tcW w:w="2291" w:type="dxa"/>
          </w:tcPr>
          <w:p w14:paraId="3F8A5782" w14:textId="2F894F3D" w:rsidR="00622D4B" w:rsidRPr="001E490A" w:rsidRDefault="00622D4B" w:rsidP="00BC2792">
            <w:pPr>
              <w:jc w:val="center"/>
              <w:rPr>
                <w:rFonts w:ascii="Times New Roman" w:hAnsi="Times New Roman" w:cs="Times New Roman"/>
                <w:b/>
                <w:bCs/>
                <w:sz w:val="18"/>
                <w:szCs w:val="18"/>
              </w:rPr>
            </w:pPr>
            <w:r w:rsidRPr="001E490A">
              <w:rPr>
                <w:rFonts w:ascii="Times New Roman" w:hAnsi="Times New Roman" w:cs="Times New Roman"/>
                <w:b/>
                <w:bCs/>
                <w:sz w:val="18"/>
                <w:szCs w:val="18"/>
              </w:rPr>
              <w:t>Açıklama (2)</w:t>
            </w:r>
          </w:p>
        </w:tc>
        <w:tc>
          <w:tcPr>
            <w:tcW w:w="2292" w:type="dxa"/>
          </w:tcPr>
          <w:p w14:paraId="394BFDB4" w14:textId="00868DDD" w:rsidR="00622D4B" w:rsidRPr="001E490A" w:rsidRDefault="00622D4B" w:rsidP="00BC2792">
            <w:pPr>
              <w:jc w:val="center"/>
              <w:rPr>
                <w:rFonts w:ascii="Times New Roman" w:hAnsi="Times New Roman" w:cs="Times New Roman"/>
                <w:b/>
                <w:bCs/>
                <w:sz w:val="18"/>
                <w:szCs w:val="18"/>
              </w:rPr>
            </w:pPr>
            <w:r w:rsidRPr="001E490A">
              <w:rPr>
                <w:rFonts w:ascii="Times New Roman" w:hAnsi="Times New Roman" w:cs="Times New Roman"/>
                <w:b/>
                <w:bCs/>
                <w:sz w:val="18"/>
                <w:szCs w:val="18"/>
              </w:rPr>
              <w:t>Saat Aralığı (3)</w:t>
            </w:r>
          </w:p>
        </w:tc>
      </w:tr>
      <w:tr w:rsidR="00622D4B" w:rsidRPr="001E490A" w14:paraId="604F7652" w14:textId="77777777" w:rsidTr="001E490A">
        <w:trPr>
          <w:trHeight w:val="208"/>
        </w:trPr>
        <w:tc>
          <w:tcPr>
            <w:tcW w:w="2291" w:type="dxa"/>
          </w:tcPr>
          <w:p w14:paraId="4A7A38D6" w14:textId="57471383" w:rsidR="00622D4B" w:rsidRPr="001E490A" w:rsidRDefault="00622D4B" w:rsidP="00C92137">
            <w:pPr>
              <w:rPr>
                <w:rFonts w:ascii="Times New Roman" w:hAnsi="Times New Roman" w:cs="Times New Roman"/>
                <w:sz w:val="18"/>
                <w:szCs w:val="18"/>
              </w:rPr>
            </w:pPr>
            <w:r w:rsidRPr="001E490A">
              <w:rPr>
                <w:rFonts w:ascii="Times New Roman" w:hAnsi="Times New Roman" w:cs="Times New Roman"/>
                <w:sz w:val="18"/>
                <w:szCs w:val="18"/>
              </w:rPr>
              <w:t>01.01.2020</w:t>
            </w:r>
          </w:p>
        </w:tc>
        <w:tc>
          <w:tcPr>
            <w:tcW w:w="2590" w:type="dxa"/>
          </w:tcPr>
          <w:p w14:paraId="4DE340BC" w14:textId="61489601" w:rsidR="00622D4B" w:rsidRPr="001E490A" w:rsidRDefault="00622D4B" w:rsidP="00C92137">
            <w:pPr>
              <w:rPr>
                <w:rFonts w:ascii="Times New Roman" w:hAnsi="Times New Roman" w:cs="Times New Roman"/>
                <w:sz w:val="18"/>
                <w:szCs w:val="18"/>
              </w:rPr>
            </w:pPr>
            <w:r w:rsidRPr="001E490A">
              <w:rPr>
                <w:rFonts w:ascii="Times New Roman" w:hAnsi="Times New Roman" w:cs="Times New Roman"/>
                <w:sz w:val="18"/>
                <w:szCs w:val="18"/>
              </w:rPr>
              <w:t>İzleme</w:t>
            </w:r>
          </w:p>
        </w:tc>
        <w:tc>
          <w:tcPr>
            <w:tcW w:w="2291" w:type="dxa"/>
          </w:tcPr>
          <w:p w14:paraId="223741B8" w14:textId="77777777" w:rsidR="00622D4B" w:rsidRPr="001E490A" w:rsidRDefault="00622D4B" w:rsidP="00C92137">
            <w:pPr>
              <w:rPr>
                <w:rFonts w:ascii="Times New Roman" w:hAnsi="Times New Roman" w:cs="Times New Roman"/>
                <w:sz w:val="18"/>
                <w:szCs w:val="18"/>
              </w:rPr>
            </w:pPr>
          </w:p>
        </w:tc>
        <w:tc>
          <w:tcPr>
            <w:tcW w:w="2292" w:type="dxa"/>
          </w:tcPr>
          <w:p w14:paraId="3CE0E604" w14:textId="77777777" w:rsidR="00622D4B" w:rsidRPr="001E490A" w:rsidRDefault="00622D4B" w:rsidP="00C92137">
            <w:pPr>
              <w:rPr>
                <w:rFonts w:ascii="Times New Roman" w:hAnsi="Times New Roman" w:cs="Times New Roman"/>
                <w:sz w:val="18"/>
                <w:szCs w:val="18"/>
              </w:rPr>
            </w:pPr>
          </w:p>
        </w:tc>
      </w:tr>
      <w:tr w:rsidR="00622D4B" w:rsidRPr="001E490A" w14:paraId="5B9107EE" w14:textId="77777777" w:rsidTr="00622D4B">
        <w:trPr>
          <w:trHeight w:val="263"/>
        </w:trPr>
        <w:tc>
          <w:tcPr>
            <w:tcW w:w="2291" w:type="dxa"/>
          </w:tcPr>
          <w:p w14:paraId="637B0380" w14:textId="164E07CA" w:rsidR="00622D4B" w:rsidRPr="001E490A" w:rsidRDefault="00622D4B" w:rsidP="00C92137">
            <w:pPr>
              <w:rPr>
                <w:rFonts w:ascii="Times New Roman" w:hAnsi="Times New Roman" w:cs="Times New Roman"/>
                <w:sz w:val="18"/>
                <w:szCs w:val="18"/>
              </w:rPr>
            </w:pPr>
            <w:r w:rsidRPr="001E490A">
              <w:rPr>
                <w:rFonts w:ascii="Times New Roman" w:hAnsi="Times New Roman" w:cs="Times New Roman"/>
                <w:sz w:val="18"/>
                <w:szCs w:val="18"/>
              </w:rPr>
              <w:t>02.01.2020</w:t>
            </w:r>
          </w:p>
        </w:tc>
        <w:tc>
          <w:tcPr>
            <w:tcW w:w="2590" w:type="dxa"/>
          </w:tcPr>
          <w:p w14:paraId="01422BEE" w14:textId="44888903" w:rsidR="00622D4B" w:rsidRPr="001E490A" w:rsidRDefault="00622D4B" w:rsidP="00C92137">
            <w:pPr>
              <w:rPr>
                <w:rFonts w:ascii="Times New Roman" w:hAnsi="Times New Roman" w:cs="Times New Roman"/>
                <w:sz w:val="18"/>
                <w:szCs w:val="18"/>
              </w:rPr>
            </w:pPr>
            <w:r w:rsidRPr="001E490A">
              <w:rPr>
                <w:rFonts w:ascii="Times New Roman" w:hAnsi="Times New Roman" w:cs="Times New Roman"/>
                <w:sz w:val="18"/>
                <w:szCs w:val="18"/>
              </w:rPr>
              <w:t>Gözetim</w:t>
            </w:r>
          </w:p>
        </w:tc>
        <w:tc>
          <w:tcPr>
            <w:tcW w:w="2291" w:type="dxa"/>
          </w:tcPr>
          <w:p w14:paraId="629C088C" w14:textId="77777777" w:rsidR="00622D4B" w:rsidRPr="001E490A" w:rsidRDefault="00622D4B" w:rsidP="00C92137">
            <w:pPr>
              <w:rPr>
                <w:rFonts w:ascii="Times New Roman" w:hAnsi="Times New Roman" w:cs="Times New Roman"/>
                <w:sz w:val="18"/>
                <w:szCs w:val="18"/>
              </w:rPr>
            </w:pPr>
          </w:p>
        </w:tc>
        <w:tc>
          <w:tcPr>
            <w:tcW w:w="2292" w:type="dxa"/>
          </w:tcPr>
          <w:p w14:paraId="1700E0D1" w14:textId="77777777" w:rsidR="00622D4B" w:rsidRPr="001E490A" w:rsidRDefault="00622D4B" w:rsidP="00C92137">
            <w:pPr>
              <w:rPr>
                <w:rFonts w:ascii="Times New Roman" w:hAnsi="Times New Roman" w:cs="Times New Roman"/>
                <w:sz w:val="18"/>
                <w:szCs w:val="18"/>
              </w:rPr>
            </w:pPr>
          </w:p>
        </w:tc>
      </w:tr>
      <w:tr w:rsidR="00622D4B" w:rsidRPr="001E490A" w14:paraId="073A7CCA" w14:textId="77777777" w:rsidTr="00622D4B">
        <w:trPr>
          <w:trHeight w:val="274"/>
        </w:trPr>
        <w:tc>
          <w:tcPr>
            <w:tcW w:w="2291" w:type="dxa"/>
          </w:tcPr>
          <w:p w14:paraId="65EA0E19" w14:textId="77777777" w:rsidR="00622D4B" w:rsidRPr="001E490A" w:rsidRDefault="00622D4B" w:rsidP="00C92137">
            <w:pPr>
              <w:rPr>
                <w:rFonts w:ascii="Times New Roman" w:hAnsi="Times New Roman" w:cs="Times New Roman"/>
                <w:sz w:val="18"/>
                <w:szCs w:val="18"/>
              </w:rPr>
            </w:pPr>
          </w:p>
        </w:tc>
        <w:tc>
          <w:tcPr>
            <w:tcW w:w="2590" w:type="dxa"/>
          </w:tcPr>
          <w:p w14:paraId="5F2BD0B6" w14:textId="3CB6BCD9" w:rsidR="00622D4B" w:rsidRPr="001E490A" w:rsidRDefault="00622D4B" w:rsidP="00C92137">
            <w:pPr>
              <w:rPr>
                <w:rFonts w:ascii="Times New Roman" w:hAnsi="Times New Roman" w:cs="Times New Roman"/>
                <w:sz w:val="18"/>
                <w:szCs w:val="18"/>
              </w:rPr>
            </w:pPr>
            <w:r w:rsidRPr="001E490A">
              <w:rPr>
                <w:rFonts w:ascii="Times New Roman" w:hAnsi="Times New Roman" w:cs="Times New Roman"/>
                <w:sz w:val="18"/>
                <w:szCs w:val="18"/>
              </w:rPr>
              <w:t>Denetim</w:t>
            </w:r>
          </w:p>
        </w:tc>
        <w:tc>
          <w:tcPr>
            <w:tcW w:w="2291" w:type="dxa"/>
          </w:tcPr>
          <w:p w14:paraId="2EF2CB15" w14:textId="77777777" w:rsidR="00622D4B" w:rsidRPr="001E490A" w:rsidRDefault="00622D4B" w:rsidP="00C92137">
            <w:pPr>
              <w:rPr>
                <w:rFonts w:ascii="Times New Roman" w:hAnsi="Times New Roman" w:cs="Times New Roman"/>
                <w:sz w:val="18"/>
                <w:szCs w:val="18"/>
              </w:rPr>
            </w:pPr>
          </w:p>
        </w:tc>
        <w:tc>
          <w:tcPr>
            <w:tcW w:w="2292" w:type="dxa"/>
          </w:tcPr>
          <w:p w14:paraId="3365ACDC" w14:textId="77777777" w:rsidR="00622D4B" w:rsidRPr="001E490A" w:rsidRDefault="00622D4B" w:rsidP="00C92137">
            <w:pPr>
              <w:rPr>
                <w:rFonts w:ascii="Times New Roman" w:hAnsi="Times New Roman" w:cs="Times New Roman"/>
                <w:sz w:val="18"/>
                <w:szCs w:val="18"/>
              </w:rPr>
            </w:pPr>
          </w:p>
        </w:tc>
      </w:tr>
      <w:tr w:rsidR="00622D4B" w:rsidRPr="001E490A" w14:paraId="7C2DDB7A" w14:textId="77777777" w:rsidTr="00622D4B">
        <w:trPr>
          <w:trHeight w:val="274"/>
        </w:trPr>
        <w:tc>
          <w:tcPr>
            <w:tcW w:w="2291" w:type="dxa"/>
          </w:tcPr>
          <w:p w14:paraId="69D2144B" w14:textId="77777777" w:rsidR="00622D4B" w:rsidRPr="001E490A" w:rsidRDefault="00622D4B" w:rsidP="00C92137">
            <w:pPr>
              <w:rPr>
                <w:rFonts w:ascii="Times New Roman" w:hAnsi="Times New Roman" w:cs="Times New Roman"/>
                <w:sz w:val="18"/>
                <w:szCs w:val="18"/>
              </w:rPr>
            </w:pPr>
          </w:p>
        </w:tc>
        <w:tc>
          <w:tcPr>
            <w:tcW w:w="2590" w:type="dxa"/>
          </w:tcPr>
          <w:p w14:paraId="3B6162F4" w14:textId="0D9C4884" w:rsidR="00622D4B" w:rsidRPr="001E490A" w:rsidRDefault="00622D4B" w:rsidP="00C92137">
            <w:pPr>
              <w:rPr>
                <w:rFonts w:ascii="Times New Roman" w:hAnsi="Times New Roman" w:cs="Times New Roman"/>
                <w:sz w:val="18"/>
                <w:szCs w:val="18"/>
              </w:rPr>
            </w:pPr>
            <w:r w:rsidRPr="001E490A">
              <w:rPr>
                <w:rFonts w:ascii="Times New Roman" w:hAnsi="Times New Roman" w:cs="Times New Roman"/>
                <w:sz w:val="18"/>
                <w:szCs w:val="18"/>
              </w:rPr>
              <w:t>Muayene</w:t>
            </w:r>
          </w:p>
        </w:tc>
        <w:tc>
          <w:tcPr>
            <w:tcW w:w="2291" w:type="dxa"/>
          </w:tcPr>
          <w:p w14:paraId="221DFF16" w14:textId="77777777" w:rsidR="00622D4B" w:rsidRPr="001E490A" w:rsidRDefault="00622D4B" w:rsidP="00C92137">
            <w:pPr>
              <w:rPr>
                <w:rFonts w:ascii="Times New Roman" w:hAnsi="Times New Roman" w:cs="Times New Roman"/>
                <w:sz w:val="18"/>
                <w:szCs w:val="18"/>
              </w:rPr>
            </w:pPr>
          </w:p>
        </w:tc>
        <w:tc>
          <w:tcPr>
            <w:tcW w:w="2292" w:type="dxa"/>
          </w:tcPr>
          <w:p w14:paraId="73CFBDAA" w14:textId="77777777" w:rsidR="00622D4B" w:rsidRPr="001E490A" w:rsidRDefault="00622D4B" w:rsidP="00C92137">
            <w:pPr>
              <w:rPr>
                <w:rFonts w:ascii="Times New Roman" w:hAnsi="Times New Roman" w:cs="Times New Roman"/>
                <w:sz w:val="18"/>
                <w:szCs w:val="18"/>
              </w:rPr>
            </w:pPr>
          </w:p>
        </w:tc>
      </w:tr>
      <w:tr w:rsidR="00622D4B" w:rsidRPr="001E490A" w14:paraId="7F3BCAA8" w14:textId="77777777" w:rsidTr="00622D4B">
        <w:trPr>
          <w:trHeight w:val="274"/>
        </w:trPr>
        <w:tc>
          <w:tcPr>
            <w:tcW w:w="2291" w:type="dxa"/>
          </w:tcPr>
          <w:p w14:paraId="0649C16C" w14:textId="77777777" w:rsidR="00622D4B" w:rsidRPr="001E490A" w:rsidRDefault="00622D4B" w:rsidP="00C92137">
            <w:pPr>
              <w:rPr>
                <w:rFonts w:ascii="Times New Roman" w:hAnsi="Times New Roman" w:cs="Times New Roman"/>
                <w:sz w:val="18"/>
                <w:szCs w:val="18"/>
              </w:rPr>
            </w:pPr>
          </w:p>
        </w:tc>
        <w:tc>
          <w:tcPr>
            <w:tcW w:w="2590" w:type="dxa"/>
          </w:tcPr>
          <w:p w14:paraId="568E0780" w14:textId="10872A75" w:rsidR="00622D4B" w:rsidRPr="001E490A" w:rsidRDefault="00622D4B" w:rsidP="00C92137">
            <w:pPr>
              <w:rPr>
                <w:rFonts w:ascii="Times New Roman" w:hAnsi="Times New Roman" w:cs="Times New Roman"/>
                <w:sz w:val="18"/>
                <w:szCs w:val="18"/>
              </w:rPr>
            </w:pPr>
            <w:r w:rsidRPr="001E490A">
              <w:rPr>
                <w:rFonts w:ascii="Times New Roman" w:hAnsi="Times New Roman" w:cs="Times New Roman"/>
                <w:sz w:val="18"/>
                <w:szCs w:val="18"/>
              </w:rPr>
              <w:t>Karantina</w:t>
            </w:r>
          </w:p>
        </w:tc>
        <w:tc>
          <w:tcPr>
            <w:tcW w:w="2291" w:type="dxa"/>
          </w:tcPr>
          <w:p w14:paraId="21C2AD57" w14:textId="77777777" w:rsidR="00622D4B" w:rsidRPr="001E490A" w:rsidRDefault="00622D4B" w:rsidP="00C92137">
            <w:pPr>
              <w:rPr>
                <w:rFonts w:ascii="Times New Roman" w:hAnsi="Times New Roman" w:cs="Times New Roman"/>
                <w:sz w:val="18"/>
                <w:szCs w:val="18"/>
              </w:rPr>
            </w:pPr>
          </w:p>
        </w:tc>
        <w:tc>
          <w:tcPr>
            <w:tcW w:w="2292" w:type="dxa"/>
          </w:tcPr>
          <w:p w14:paraId="4480B567" w14:textId="77777777" w:rsidR="00622D4B" w:rsidRPr="001E490A" w:rsidRDefault="00622D4B" w:rsidP="00C92137">
            <w:pPr>
              <w:rPr>
                <w:rFonts w:ascii="Times New Roman" w:hAnsi="Times New Roman" w:cs="Times New Roman"/>
                <w:sz w:val="18"/>
                <w:szCs w:val="18"/>
              </w:rPr>
            </w:pPr>
          </w:p>
        </w:tc>
      </w:tr>
      <w:tr w:rsidR="00622D4B" w:rsidRPr="001E490A" w14:paraId="0EC8C5DD" w14:textId="77777777" w:rsidTr="00622D4B">
        <w:trPr>
          <w:trHeight w:val="274"/>
        </w:trPr>
        <w:tc>
          <w:tcPr>
            <w:tcW w:w="2291" w:type="dxa"/>
          </w:tcPr>
          <w:p w14:paraId="33DA86C5" w14:textId="77777777" w:rsidR="00622D4B" w:rsidRPr="001E490A" w:rsidRDefault="00622D4B" w:rsidP="00C92137">
            <w:pPr>
              <w:rPr>
                <w:rFonts w:ascii="Times New Roman" w:hAnsi="Times New Roman" w:cs="Times New Roman"/>
                <w:sz w:val="18"/>
                <w:szCs w:val="18"/>
              </w:rPr>
            </w:pPr>
          </w:p>
        </w:tc>
        <w:tc>
          <w:tcPr>
            <w:tcW w:w="2590" w:type="dxa"/>
          </w:tcPr>
          <w:p w14:paraId="6170F13B" w14:textId="7CC658C7" w:rsidR="00622D4B" w:rsidRPr="001E490A" w:rsidRDefault="00622D4B" w:rsidP="00C92137">
            <w:pPr>
              <w:rPr>
                <w:rFonts w:ascii="Times New Roman" w:hAnsi="Times New Roman" w:cs="Times New Roman"/>
                <w:sz w:val="18"/>
                <w:szCs w:val="18"/>
              </w:rPr>
            </w:pPr>
            <w:r w:rsidRPr="001E490A">
              <w:rPr>
                <w:rFonts w:ascii="Times New Roman" w:hAnsi="Times New Roman" w:cs="Times New Roman"/>
                <w:sz w:val="18"/>
                <w:szCs w:val="18"/>
              </w:rPr>
              <w:t>Numune alımı</w:t>
            </w:r>
          </w:p>
        </w:tc>
        <w:tc>
          <w:tcPr>
            <w:tcW w:w="2291" w:type="dxa"/>
          </w:tcPr>
          <w:p w14:paraId="44E35114" w14:textId="77777777" w:rsidR="00622D4B" w:rsidRPr="001E490A" w:rsidRDefault="00622D4B" w:rsidP="00C92137">
            <w:pPr>
              <w:rPr>
                <w:rFonts w:ascii="Times New Roman" w:hAnsi="Times New Roman" w:cs="Times New Roman"/>
                <w:sz w:val="18"/>
                <w:szCs w:val="18"/>
              </w:rPr>
            </w:pPr>
          </w:p>
        </w:tc>
        <w:tc>
          <w:tcPr>
            <w:tcW w:w="2292" w:type="dxa"/>
          </w:tcPr>
          <w:p w14:paraId="5FAA54A4" w14:textId="77777777" w:rsidR="00622D4B" w:rsidRPr="001E490A" w:rsidRDefault="00622D4B" w:rsidP="00C92137">
            <w:pPr>
              <w:rPr>
                <w:rFonts w:ascii="Times New Roman" w:hAnsi="Times New Roman" w:cs="Times New Roman"/>
                <w:sz w:val="18"/>
                <w:szCs w:val="18"/>
              </w:rPr>
            </w:pPr>
          </w:p>
        </w:tc>
      </w:tr>
      <w:tr w:rsidR="00622D4B" w:rsidRPr="001E490A" w14:paraId="5E10C82F" w14:textId="77777777" w:rsidTr="00622D4B">
        <w:trPr>
          <w:trHeight w:val="274"/>
        </w:trPr>
        <w:tc>
          <w:tcPr>
            <w:tcW w:w="2291" w:type="dxa"/>
          </w:tcPr>
          <w:p w14:paraId="475B7977" w14:textId="77777777" w:rsidR="00622D4B" w:rsidRPr="001E490A" w:rsidRDefault="00622D4B" w:rsidP="00C92137">
            <w:pPr>
              <w:rPr>
                <w:rFonts w:ascii="Times New Roman" w:hAnsi="Times New Roman" w:cs="Times New Roman"/>
                <w:sz w:val="18"/>
                <w:szCs w:val="18"/>
              </w:rPr>
            </w:pPr>
          </w:p>
        </w:tc>
        <w:tc>
          <w:tcPr>
            <w:tcW w:w="2590" w:type="dxa"/>
          </w:tcPr>
          <w:p w14:paraId="1B4F9D54" w14:textId="749CC25F" w:rsidR="00622D4B" w:rsidRPr="001E490A" w:rsidRDefault="00622D4B" w:rsidP="00C92137">
            <w:pPr>
              <w:rPr>
                <w:rFonts w:ascii="Times New Roman" w:hAnsi="Times New Roman" w:cs="Times New Roman"/>
                <w:sz w:val="18"/>
                <w:szCs w:val="18"/>
              </w:rPr>
            </w:pPr>
            <w:r w:rsidRPr="001E490A">
              <w:rPr>
                <w:rFonts w:ascii="Times New Roman" w:hAnsi="Times New Roman" w:cs="Times New Roman"/>
                <w:sz w:val="18"/>
                <w:szCs w:val="18"/>
              </w:rPr>
              <w:t>Analiz</w:t>
            </w:r>
          </w:p>
        </w:tc>
        <w:tc>
          <w:tcPr>
            <w:tcW w:w="2291" w:type="dxa"/>
          </w:tcPr>
          <w:p w14:paraId="585363D9" w14:textId="77777777" w:rsidR="00622D4B" w:rsidRPr="001E490A" w:rsidRDefault="00622D4B" w:rsidP="00C92137">
            <w:pPr>
              <w:rPr>
                <w:rFonts w:ascii="Times New Roman" w:hAnsi="Times New Roman" w:cs="Times New Roman"/>
                <w:sz w:val="18"/>
                <w:szCs w:val="18"/>
              </w:rPr>
            </w:pPr>
          </w:p>
        </w:tc>
        <w:tc>
          <w:tcPr>
            <w:tcW w:w="2292" w:type="dxa"/>
          </w:tcPr>
          <w:p w14:paraId="122A6EDA" w14:textId="77777777" w:rsidR="00622D4B" w:rsidRPr="001E490A" w:rsidRDefault="00622D4B" w:rsidP="00C92137">
            <w:pPr>
              <w:rPr>
                <w:rFonts w:ascii="Times New Roman" w:hAnsi="Times New Roman" w:cs="Times New Roman"/>
                <w:sz w:val="18"/>
                <w:szCs w:val="18"/>
              </w:rPr>
            </w:pPr>
          </w:p>
        </w:tc>
      </w:tr>
      <w:tr w:rsidR="00622D4B" w:rsidRPr="001E490A" w14:paraId="5F382CA2" w14:textId="77777777" w:rsidTr="00622D4B">
        <w:trPr>
          <w:trHeight w:val="263"/>
        </w:trPr>
        <w:tc>
          <w:tcPr>
            <w:tcW w:w="2291" w:type="dxa"/>
          </w:tcPr>
          <w:p w14:paraId="0A987277" w14:textId="77777777" w:rsidR="00622D4B" w:rsidRPr="001E490A" w:rsidRDefault="00622D4B" w:rsidP="00C92137">
            <w:pPr>
              <w:rPr>
                <w:rFonts w:ascii="Times New Roman" w:hAnsi="Times New Roman" w:cs="Times New Roman"/>
                <w:sz w:val="18"/>
                <w:szCs w:val="18"/>
              </w:rPr>
            </w:pPr>
          </w:p>
        </w:tc>
        <w:tc>
          <w:tcPr>
            <w:tcW w:w="2590" w:type="dxa"/>
          </w:tcPr>
          <w:p w14:paraId="156C08E3" w14:textId="150C4ADC" w:rsidR="00622D4B" w:rsidRPr="001E490A" w:rsidRDefault="00622D4B" w:rsidP="00C92137">
            <w:pPr>
              <w:rPr>
                <w:rFonts w:ascii="Times New Roman" w:hAnsi="Times New Roman" w:cs="Times New Roman"/>
                <w:sz w:val="18"/>
                <w:szCs w:val="18"/>
              </w:rPr>
            </w:pPr>
            <w:r w:rsidRPr="001E490A">
              <w:rPr>
                <w:rFonts w:ascii="Times New Roman" w:hAnsi="Times New Roman" w:cs="Times New Roman"/>
                <w:sz w:val="18"/>
                <w:szCs w:val="18"/>
              </w:rPr>
              <w:t>Doğrulama</w:t>
            </w:r>
          </w:p>
        </w:tc>
        <w:tc>
          <w:tcPr>
            <w:tcW w:w="2291" w:type="dxa"/>
          </w:tcPr>
          <w:p w14:paraId="6C9DB525" w14:textId="77777777" w:rsidR="00622D4B" w:rsidRPr="001E490A" w:rsidRDefault="00622D4B" w:rsidP="00C92137">
            <w:pPr>
              <w:rPr>
                <w:rFonts w:ascii="Times New Roman" w:hAnsi="Times New Roman" w:cs="Times New Roman"/>
                <w:sz w:val="18"/>
                <w:szCs w:val="18"/>
              </w:rPr>
            </w:pPr>
          </w:p>
        </w:tc>
        <w:tc>
          <w:tcPr>
            <w:tcW w:w="2292" w:type="dxa"/>
          </w:tcPr>
          <w:p w14:paraId="793B2D9F" w14:textId="77777777" w:rsidR="00622D4B" w:rsidRPr="001E490A" w:rsidRDefault="00622D4B" w:rsidP="00C92137">
            <w:pPr>
              <w:rPr>
                <w:rFonts w:ascii="Times New Roman" w:hAnsi="Times New Roman" w:cs="Times New Roman"/>
                <w:sz w:val="18"/>
                <w:szCs w:val="18"/>
              </w:rPr>
            </w:pPr>
          </w:p>
        </w:tc>
      </w:tr>
      <w:tr w:rsidR="00622D4B" w:rsidRPr="001E490A" w14:paraId="2EE0F700" w14:textId="77777777" w:rsidTr="00622D4B">
        <w:trPr>
          <w:trHeight w:val="274"/>
        </w:trPr>
        <w:tc>
          <w:tcPr>
            <w:tcW w:w="2291" w:type="dxa"/>
          </w:tcPr>
          <w:p w14:paraId="7E87ECFF" w14:textId="77777777" w:rsidR="00622D4B" w:rsidRPr="001E490A" w:rsidRDefault="00622D4B" w:rsidP="00C92137">
            <w:pPr>
              <w:rPr>
                <w:rFonts w:ascii="Times New Roman" w:hAnsi="Times New Roman" w:cs="Times New Roman"/>
                <w:sz w:val="18"/>
                <w:szCs w:val="18"/>
              </w:rPr>
            </w:pPr>
          </w:p>
        </w:tc>
        <w:tc>
          <w:tcPr>
            <w:tcW w:w="2590" w:type="dxa"/>
          </w:tcPr>
          <w:p w14:paraId="3F9BF6F6" w14:textId="07E83294" w:rsidR="00622D4B" w:rsidRPr="001E490A" w:rsidRDefault="00622D4B" w:rsidP="00C92137">
            <w:pPr>
              <w:rPr>
                <w:rFonts w:ascii="Times New Roman" w:hAnsi="Times New Roman" w:cs="Times New Roman"/>
                <w:sz w:val="18"/>
                <w:szCs w:val="18"/>
              </w:rPr>
            </w:pPr>
            <w:r w:rsidRPr="001E490A">
              <w:rPr>
                <w:rFonts w:ascii="Times New Roman" w:hAnsi="Times New Roman" w:cs="Times New Roman"/>
                <w:sz w:val="18"/>
                <w:szCs w:val="18"/>
              </w:rPr>
              <w:t>Tetkik</w:t>
            </w:r>
          </w:p>
        </w:tc>
        <w:tc>
          <w:tcPr>
            <w:tcW w:w="2291" w:type="dxa"/>
          </w:tcPr>
          <w:p w14:paraId="5D5E0CD0" w14:textId="77777777" w:rsidR="00622D4B" w:rsidRPr="001E490A" w:rsidRDefault="00622D4B" w:rsidP="00C92137">
            <w:pPr>
              <w:rPr>
                <w:rFonts w:ascii="Times New Roman" w:hAnsi="Times New Roman" w:cs="Times New Roman"/>
                <w:sz w:val="18"/>
                <w:szCs w:val="18"/>
              </w:rPr>
            </w:pPr>
          </w:p>
        </w:tc>
        <w:tc>
          <w:tcPr>
            <w:tcW w:w="2292" w:type="dxa"/>
          </w:tcPr>
          <w:p w14:paraId="7C1E7268" w14:textId="77777777" w:rsidR="00622D4B" w:rsidRPr="001E490A" w:rsidRDefault="00622D4B" w:rsidP="00C92137">
            <w:pPr>
              <w:rPr>
                <w:rFonts w:ascii="Times New Roman" w:hAnsi="Times New Roman" w:cs="Times New Roman"/>
                <w:sz w:val="18"/>
                <w:szCs w:val="18"/>
              </w:rPr>
            </w:pPr>
          </w:p>
        </w:tc>
      </w:tr>
      <w:tr w:rsidR="00622D4B" w:rsidRPr="001E490A" w14:paraId="4D7F56A1" w14:textId="77777777" w:rsidTr="00622D4B">
        <w:trPr>
          <w:trHeight w:val="274"/>
        </w:trPr>
        <w:tc>
          <w:tcPr>
            <w:tcW w:w="2291" w:type="dxa"/>
          </w:tcPr>
          <w:p w14:paraId="213C29A0" w14:textId="77777777" w:rsidR="00622D4B" w:rsidRPr="001E490A" w:rsidRDefault="00622D4B" w:rsidP="00C92137">
            <w:pPr>
              <w:rPr>
                <w:rFonts w:ascii="Times New Roman" w:hAnsi="Times New Roman" w:cs="Times New Roman"/>
                <w:sz w:val="18"/>
                <w:szCs w:val="18"/>
              </w:rPr>
            </w:pPr>
          </w:p>
        </w:tc>
        <w:tc>
          <w:tcPr>
            <w:tcW w:w="2590" w:type="dxa"/>
          </w:tcPr>
          <w:p w14:paraId="1C159FA4" w14:textId="5657A319" w:rsidR="00622D4B" w:rsidRPr="001E490A" w:rsidRDefault="00622D4B" w:rsidP="00C92137">
            <w:pPr>
              <w:rPr>
                <w:rFonts w:ascii="Times New Roman" w:hAnsi="Times New Roman" w:cs="Times New Roman"/>
                <w:sz w:val="18"/>
                <w:szCs w:val="18"/>
              </w:rPr>
            </w:pPr>
            <w:r w:rsidRPr="001E490A">
              <w:rPr>
                <w:rFonts w:ascii="Times New Roman" w:hAnsi="Times New Roman" w:cs="Times New Roman"/>
                <w:sz w:val="18"/>
                <w:szCs w:val="18"/>
              </w:rPr>
              <w:t>Belge Kontrolü</w:t>
            </w:r>
          </w:p>
        </w:tc>
        <w:tc>
          <w:tcPr>
            <w:tcW w:w="2291" w:type="dxa"/>
          </w:tcPr>
          <w:p w14:paraId="049A191E" w14:textId="77777777" w:rsidR="00622D4B" w:rsidRPr="001E490A" w:rsidRDefault="00622D4B" w:rsidP="00C92137">
            <w:pPr>
              <w:rPr>
                <w:rFonts w:ascii="Times New Roman" w:hAnsi="Times New Roman" w:cs="Times New Roman"/>
                <w:sz w:val="18"/>
                <w:szCs w:val="18"/>
              </w:rPr>
            </w:pPr>
          </w:p>
        </w:tc>
        <w:tc>
          <w:tcPr>
            <w:tcW w:w="2292" w:type="dxa"/>
          </w:tcPr>
          <w:p w14:paraId="26C252C4" w14:textId="77777777" w:rsidR="00622D4B" w:rsidRPr="001E490A" w:rsidRDefault="00622D4B" w:rsidP="00C92137">
            <w:pPr>
              <w:rPr>
                <w:rFonts w:ascii="Times New Roman" w:hAnsi="Times New Roman" w:cs="Times New Roman"/>
                <w:sz w:val="18"/>
                <w:szCs w:val="18"/>
              </w:rPr>
            </w:pPr>
          </w:p>
        </w:tc>
      </w:tr>
      <w:tr w:rsidR="00622D4B" w:rsidRPr="001E490A" w14:paraId="578DB886" w14:textId="77777777" w:rsidTr="00622D4B">
        <w:trPr>
          <w:trHeight w:val="274"/>
        </w:trPr>
        <w:tc>
          <w:tcPr>
            <w:tcW w:w="2291" w:type="dxa"/>
          </w:tcPr>
          <w:p w14:paraId="444D8108" w14:textId="77777777" w:rsidR="00622D4B" w:rsidRPr="001E490A" w:rsidRDefault="00622D4B" w:rsidP="00C92137">
            <w:pPr>
              <w:rPr>
                <w:rFonts w:ascii="Times New Roman" w:hAnsi="Times New Roman" w:cs="Times New Roman"/>
                <w:sz w:val="18"/>
                <w:szCs w:val="18"/>
              </w:rPr>
            </w:pPr>
          </w:p>
        </w:tc>
        <w:tc>
          <w:tcPr>
            <w:tcW w:w="2590" w:type="dxa"/>
          </w:tcPr>
          <w:p w14:paraId="6C5BF7C1" w14:textId="7F9205BB" w:rsidR="00622D4B" w:rsidRPr="001E490A" w:rsidRDefault="00622D4B" w:rsidP="00C92137">
            <w:pPr>
              <w:rPr>
                <w:rFonts w:ascii="Times New Roman" w:hAnsi="Times New Roman" w:cs="Times New Roman"/>
                <w:sz w:val="18"/>
                <w:szCs w:val="18"/>
              </w:rPr>
            </w:pPr>
            <w:r w:rsidRPr="001E490A">
              <w:rPr>
                <w:rFonts w:ascii="Times New Roman" w:hAnsi="Times New Roman" w:cs="Times New Roman"/>
                <w:sz w:val="18"/>
                <w:szCs w:val="18"/>
              </w:rPr>
              <w:t>Fiziksel Kontrol</w:t>
            </w:r>
          </w:p>
        </w:tc>
        <w:tc>
          <w:tcPr>
            <w:tcW w:w="2291" w:type="dxa"/>
          </w:tcPr>
          <w:p w14:paraId="1F3C9DE1" w14:textId="77777777" w:rsidR="00622D4B" w:rsidRPr="001E490A" w:rsidRDefault="00622D4B" w:rsidP="00C92137">
            <w:pPr>
              <w:rPr>
                <w:rFonts w:ascii="Times New Roman" w:hAnsi="Times New Roman" w:cs="Times New Roman"/>
                <w:sz w:val="18"/>
                <w:szCs w:val="18"/>
              </w:rPr>
            </w:pPr>
          </w:p>
        </w:tc>
        <w:tc>
          <w:tcPr>
            <w:tcW w:w="2292" w:type="dxa"/>
          </w:tcPr>
          <w:p w14:paraId="73817077" w14:textId="77777777" w:rsidR="00622D4B" w:rsidRPr="001E490A" w:rsidRDefault="00622D4B" w:rsidP="00C92137">
            <w:pPr>
              <w:rPr>
                <w:rFonts w:ascii="Times New Roman" w:hAnsi="Times New Roman" w:cs="Times New Roman"/>
                <w:sz w:val="18"/>
                <w:szCs w:val="18"/>
              </w:rPr>
            </w:pPr>
          </w:p>
        </w:tc>
      </w:tr>
      <w:tr w:rsidR="00622D4B" w:rsidRPr="001E490A" w14:paraId="7488724B" w14:textId="77777777" w:rsidTr="00622D4B">
        <w:trPr>
          <w:trHeight w:val="274"/>
        </w:trPr>
        <w:tc>
          <w:tcPr>
            <w:tcW w:w="2291" w:type="dxa"/>
          </w:tcPr>
          <w:p w14:paraId="331A9994" w14:textId="77777777" w:rsidR="00622D4B" w:rsidRPr="001E490A" w:rsidRDefault="00622D4B" w:rsidP="00C92137">
            <w:pPr>
              <w:rPr>
                <w:rFonts w:ascii="Times New Roman" w:hAnsi="Times New Roman" w:cs="Times New Roman"/>
                <w:sz w:val="18"/>
                <w:szCs w:val="18"/>
              </w:rPr>
            </w:pPr>
          </w:p>
        </w:tc>
        <w:tc>
          <w:tcPr>
            <w:tcW w:w="2590" w:type="dxa"/>
          </w:tcPr>
          <w:p w14:paraId="1E82A3BA" w14:textId="48C6083C" w:rsidR="00622D4B" w:rsidRPr="001E490A" w:rsidRDefault="00622D4B" w:rsidP="00C92137">
            <w:pPr>
              <w:rPr>
                <w:rFonts w:ascii="Times New Roman" w:hAnsi="Times New Roman" w:cs="Times New Roman"/>
                <w:sz w:val="18"/>
                <w:szCs w:val="18"/>
              </w:rPr>
            </w:pPr>
            <w:r w:rsidRPr="001E490A">
              <w:rPr>
                <w:rFonts w:ascii="Times New Roman" w:hAnsi="Times New Roman" w:cs="Times New Roman"/>
                <w:sz w:val="18"/>
                <w:szCs w:val="18"/>
              </w:rPr>
              <w:t>Kimlik Kontrolü</w:t>
            </w:r>
          </w:p>
        </w:tc>
        <w:tc>
          <w:tcPr>
            <w:tcW w:w="2291" w:type="dxa"/>
          </w:tcPr>
          <w:p w14:paraId="14CFCBB3" w14:textId="77777777" w:rsidR="00622D4B" w:rsidRPr="001E490A" w:rsidRDefault="00622D4B" w:rsidP="00C92137">
            <w:pPr>
              <w:rPr>
                <w:rFonts w:ascii="Times New Roman" w:hAnsi="Times New Roman" w:cs="Times New Roman"/>
                <w:sz w:val="18"/>
                <w:szCs w:val="18"/>
              </w:rPr>
            </w:pPr>
          </w:p>
        </w:tc>
        <w:tc>
          <w:tcPr>
            <w:tcW w:w="2292" w:type="dxa"/>
          </w:tcPr>
          <w:p w14:paraId="02C63D31" w14:textId="77777777" w:rsidR="00622D4B" w:rsidRPr="001E490A" w:rsidRDefault="00622D4B" w:rsidP="00C92137">
            <w:pPr>
              <w:rPr>
                <w:rFonts w:ascii="Times New Roman" w:hAnsi="Times New Roman" w:cs="Times New Roman"/>
                <w:sz w:val="18"/>
                <w:szCs w:val="18"/>
              </w:rPr>
            </w:pPr>
          </w:p>
        </w:tc>
      </w:tr>
      <w:tr w:rsidR="00622D4B" w:rsidRPr="001E490A" w14:paraId="6B54161E" w14:textId="77777777" w:rsidTr="00622D4B">
        <w:trPr>
          <w:trHeight w:val="263"/>
        </w:trPr>
        <w:tc>
          <w:tcPr>
            <w:tcW w:w="2291" w:type="dxa"/>
          </w:tcPr>
          <w:p w14:paraId="68109CF6" w14:textId="77777777" w:rsidR="00622D4B" w:rsidRPr="001E490A" w:rsidRDefault="00622D4B" w:rsidP="00C92137">
            <w:pPr>
              <w:rPr>
                <w:rFonts w:ascii="Times New Roman" w:hAnsi="Times New Roman" w:cs="Times New Roman"/>
                <w:sz w:val="18"/>
                <w:szCs w:val="18"/>
              </w:rPr>
            </w:pPr>
          </w:p>
        </w:tc>
        <w:tc>
          <w:tcPr>
            <w:tcW w:w="2590" w:type="dxa"/>
          </w:tcPr>
          <w:p w14:paraId="60626920" w14:textId="19C32FD7" w:rsidR="00622D4B" w:rsidRPr="001E490A" w:rsidRDefault="00622D4B" w:rsidP="00C92137">
            <w:pPr>
              <w:rPr>
                <w:rFonts w:ascii="Times New Roman" w:hAnsi="Times New Roman" w:cs="Times New Roman"/>
                <w:sz w:val="18"/>
                <w:szCs w:val="18"/>
              </w:rPr>
            </w:pPr>
            <w:r w:rsidRPr="001E490A">
              <w:rPr>
                <w:rFonts w:ascii="Times New Roman" w:hAnsi="Times New Roman" w:cs="Times New Roman"/>
                <w:sz w:val="18"/>
                <w:szCs w:val="18"/>
              </w:rPr>
              <w:t>Kordon</w:t>
            </w:r>
          </w:p>
        </w:tc>
        <w:tc>
          <w:tcPr>
            <w:tcW w:w="2291" w:type="dxa"/>
          </w:tcPr>
          <w:p w14:paraId="3A67CFB6" w14:textId="77777777" w:rsidR="00622D4B" w:rsidRPr="001E490A" w:rsidRDefault="00622D4B" w:rsidP="00C92137">
            <w:pPr>
              <w:rPr>
                <w:rFonts w:ascii="Times New Roman" w:hAnsi="Times New Roman" w:cs="Times New Roman"/>
                <w:sz w:val="18"/>
                <w:szCs w:val="18"/>
              </w:rPr>
            </w:pPr>
          </w:p>
        </w:tc>
        <w:tc>
          <w:tcPr>
            <w:tcW w:w="2292" w:type="dxa"/>
          </w:tcPr>
          <w:p w14:paraId="3B983FDA" w14:textId="77777777" w:rsidR="00622D4B" w:rsidRPr="001E490A" w:rsidRDefault="00622D4B" w:rsidP="00C92137">
            <w:pPr>
              <w:rPr>
                <w:rFonts w:ascii="Times New Roman" w:hAnsi="Times New Roman" w:cs="Times New Roman"/>
                <w:sz w:val="18"/>
                <w:szCs w:val="18"/>
              </w:rPr>
            </w:pPr>
          </w:p>
        </w:tc>
      </w:tr>
      <w:tr w:rsidR="00622D4B" w:rsidRPr="001E490A" w14:paraId="561F5A5F" w14:textId="77777777" w:rsidTr="001E490A">
        <w:trPr>
          <w:trHeight w:val="246"/>
        </w:trPr>
        <w:tc>
          <w:tcPr>
            <w:tcW w:w="2291" w:type="dxa"/>
          </w:tcPr>
          <w:p w14:paraId="0C496AC8" w14:textId="77777777" w:rsidR="00622D4B" w:rsidRPr="001E490A" w:rsidRDefault="00622D4B" w:rsidP="00C92137">
            <w:pPr>
              <w:rPr>
                <w:rFonts w:ascii="Times New Roman" w:hAnsi="Times New Roman" w:cs="Times New Roman"/>
                <w:sz w:val="18"/>
                <w:szCs w:val="18"/>
              </w:rPr>
            </w:pPr>
          </w:p>
        </w:tc>
        <w:tc>
          <w:tcPr>
            <w:tcW w:w="2590" w:type="dxa"/>
          </w:tcPr>
          <w:p w14:paraId="77923EFD" w14:textId="5A0D1332" w:rsidR="00622D4B" w:rsidRPr="001E490A" w:rsidRDefault="00622D4B" w:rsidP="00C92137">
            <w:pPr>
              <w:rPr>
                <w:rFonts w:ascii="Times New Roman" w:hAnsi="Times New Roman" w:cs="Times New Roman"/>
                <w:sz w:val="18"/>
                <w:szCs w:val="18"/>
              </w:rPr>
            </w:pPr>
            <w:r w:rsidRPr="001E490A">
              <w:rPr>
                <w:rFonts w:ascii="Times New Roman" w:hAnsi="Times New Roman" w:cs="Times New Roman"/>
                <w:sz w:val="18"/>
                <w:szCs w:val="18"/>
              </w:rPr>
              <w:t>Gözetim Bölgesi İşlemleri</w:t>
            </w:r>
          </w:p>
        </w:tc>
        <w:tc>
          <w:tcPr>
            <w:tcW w:w="2291" w:type="dxa"/>
          </w:tcPr>
          <w:p w14:paraId="408762ED" w14:textId="77777777" w:rsidR="00622D4B" w:rsidRPr="001E490A" w:rsidRDefault="00622D4B" w:rsidP="00C92137">
            <w:pPr>
              <w:rPr>
                <w:rFonts w:ascii="Times New Roman" w:hAnsi="Times New Roman" w:cs="Times New Roman"/>
                <w:sz w:val="18"/>
                <w:szCs w:val="18"/>
              </w:rPr>
            </w:pPr>
          </w:p>
        </w:tc>
        <w:tc>
          <w:tcPr>
            <w:tcW w:w="2292" w:type="dxa"/>
          </w:tcPr>
          <w:p w14:paraId="24EAF10C" w14:textId="77777777" w:rsidR="00622D4B" w:rsidRPr="001E490A" w:rsidRDefault="00622D4B" w:rsidP="00C92137">
            <w:pPr>
              <w:rPr>
                <w:rFonts w:ascii="Times New Roman" w:hAnsi="Times New Roman" w:cs="Times New Roman"/>
                <w:sz w:val="18"/>
                <w:szCs w:val="18"/>
              </w:rPr>
            </w:pPr>
          </w:p>
        </w:tc>
      </w:tr>
      <w:tr w:rsidR="00622D4B" w:rsidRPr="001E490A" w14:paraId="631E48CF" w14:textId="77777777" w:rsidTr="00622D4B">
        <w:trPr>
          <w:trHeight w:val="274"/>
        </w:trPr>
        <w:tc>
          <w:tcPr>
            <w:tcW w:w="2291" w:type="dxa"/>
          </w:tcPr>
          <w:p w14:paraId="1EF7080D" w14:textId="77777777" w:rsidR="00622D4B" w:rsidRPr="001E490A" w:rsidRDefault="00622D4B" w:rsidP="00C92137">
            <w:pPr>
              <w:rPr>
                <w:rFonts w:ascii="Times New Roman" w:hAnsi="Times New Roman" w:cs="Times New Roman"/>
                <w:sz w:val="18"/>
                <w:szCs w:val="18"/>
              </w:rPr>
            </w:pPr>
          </w:p>
        </w:tc>
        <w:tc>
          <w:tcPr>
            <w:tcW w:w="2590" w:type="dxa"/>
          </w:tcPr>
          <w:p w14:paraId="05FC8E81" w14:textId="5E2651D8" w:rsidR="00622D4B" w:rsidRPr="001E490A" w:rsidRDefault="00622D4B" w:rsidP="00C92137">
            <w:pPr>
              <w:rPr>
                <w:rFonts w:ascii="Times New Roman" w:hAnsi="Times New Roman" w:cs="Times New Roman"/>
                <w:sz w:val="18"/>
                <w:szCs w:val="18"/>
              </w:rPr>
            </w:pPr>
            <w:proofErr w:type="spellStart"/>
            <w:r w:rsidRPr="001E490A">
              <w:rPr>
                <w:rFonts w:ascii="Times New Roman" w:hAnsi="Times New Roman" w:cs="Times New Roman"/>
                <w:sz w:val="18"/>
                <w:szCs w:val="18"/>
              </w:rPr>
              <w:t>Kimliklendirme</w:t>
            </w:r>
            <w:proofErr w:type="spellEnd"/>
          </w:p>
        </w:tc>
        <w:tc>
          <w:tcPr>
            <w:tcW w:w="2291" w:type="dxa"/>
          </w:tcPr>
          <w:p w14:paraId="44F38BAF" w14:textId="77777777" w:rsidR="00622D4B" w:rsidRPr="001E490A" w:rsidRDefault="00622D4B" w:rsidP="00C92137">
            <w:pPr>
              <w:rPr>
                <w:rFonts w:ascii="Times New Roman" w:hAnsi="Times New Roman" w:cs="Times New Roman"/>
                <w:sz w:val="18"/>
                <w:szCs w:val="18"/>
              </w:rPr>
            </w:pPr>
          </w:p>
        </w:tc>
        <w:tc>
          <w:tcPr>
            <w:tcW w:w="2292" w:type="dxa"/>
          </w:tcPr>
          <w:p w14:paraId="4E42817B" w14:textId="77777777" w:rsidR="00622D4B" w:rsidRPr="001E490A" w:rsidRDefault="00622D4B" w:rsidP="00C92137">
            <w:pPr>
              <w:rPr>
                <w:rFonts w:ascii="Times New Roman" w:hAnsi="Times New Roman" w:cs="Times New Roman"/>
                <w:sz w:val="18"/>
                <w:szCs w:val="18"/>
              </w:rPr>
            </w:pPr>
          </w:p>
        </w:tc>
      </w:tr>
      <w:tr w:rsidR="00622D4B" w:rsidRPr="001E490A" w14:paraId="50956828" w14:textId="77777777" w:rsidTr="00622D4B">
        <w:trPr>
          <w:trHeight w:val="274"/>
        </w:trPr>
        <w:tc>
          <w:tcPr>
            <w:tcW w:w="2291" w:type="dxa"/>
          </w:tcPr>
          <w:p w14:paraId="3D5C0C99" w14:textId="77777777" w:rsidR="00622D4B" w:rsidRPr="001E490A" w:rsidRDefault="00622D4B" w:rsidP="00C92137">
            <w:pPr>
              <w:rPr>
                <w:rFonts w:ascii="Times New Roman" w:hAnsi="Times New Roman" w:cs="Times New Roman"/>
                <w:sz w:val="18"/>
                <w:szCs w:val="18"/>
              </w:rPr>
            </w:pPr>
          </w:p>
        </w:tc>
        <w:tc>
          <w:tcPr>
            <w:tcW w:w="2590" w:type="dxa"/>
          </w:tcPr>
          <w:p w14:paraId="0F5C15DD" w14:textId="7149EF8A" w:rsidR="00622D4B" w:rsidRPr="001E490A" w:rsidRDefault="00622D4B" w:rsidP="00C92137">
            <w:pPr>
              <w:rPr>
                <w:rFonts w:ascii="Times New Roman" w:hAnsi="Times New Roman" w:cs="Times New Roman"/>
                <w:sz w:val="18"/>
                <w:szCs w:val="18"/>
              </w:rPr>
            </w:pPr>
            <w:r w:rsidRPr="001E490A">
              <w:rPr>
                <w:rFonts w:ascii="Times New Roman" w:hAnsi="Times New Roman" w:cs="Times New Roman"/>
                <w:sz w:val="18"/>
                <w:szCs w:val="18"/>
              </w:rPr>
              <w:t>Aşılama</w:t>
            </w:r>
          </w:p>
        </w:tc>
        <w:tc>
          <w:tcPr>
            <w:tcW w:w="2291" w:type="dxa"/>
          </w:tcPr>
          <w:p w14:paraId="5ABF6F50" w14:textId="77777777" w:rsidR="00622D4B" w:rsidRPr="001E490A" w:rsidRDefault="00622D4B" w:rsidP="00C92137">
            <w:pPr>
              <w:rPr>
                <w:rFonts w:ascii="Times New Roman" w:hAnsi="Times New Roman" w:cs="Times New Roman"/>
                <w:sz w:val="18"/>
                <w:szCs w:val="18"/>
              </w:rPr>
            </w:pPr>
          </w:p>
        </w:tc>
        <w:tc>
          <w:tcPr>
            <w:tcW w:w="2292" w:type="dxa"/>
          </w:tcPr>
          <w:p w14:paraId="7D1E3A75" w14:textId="77777777" w:rsidR="00622D4B" w:rsidRPr="001E490A" w:rsidRDefault="00622D4B" w:rsidP="00C92137">
            <w:pPr>
              <w:rPr>
                <w:rFonts w:ascii="Times New Roman" w:hAnsi="Times New Roman" w:cs="Times New Roman"/>
                <w:sz w:val="18"/>
                <w:szCs w:val="18"/>
              </w:rPr>
            </w:pPr>
          </w:p>
        </w:tc>
      </w:tr>
      <w:tr w:rsidR="00622D4B" w:rsidRPr="001E490A" w14:paraId="7E525F5D" w14:textId="77777777" w:rsidTr="001E490A">
        <w:trPr>
          <w:trHeight w:val="271"/>
        </w:trPr>
        <w:tc>
          <w:tcPr>
            <w:tcW w:w="2291" w:type="dxa"/>
          </w:tcPr>
          <w:p w14:paraId="0E928A08" w14:textId="77777777" w:rsidR="00622D4B" w:rsidRPr="001E490A" w:rsidRDefault="00622D4B" w:rsidP="00C92137">
            <w:pPr>
              <w:rPr>
                <w:rFonts w:ascii="Times New Roman" w:hAnsi="Times New Roman" w:cs="Times New Roman"/>
                <w:sz w:val="18"/>
                <w:szCs w:val="18"/>
              </w:rPr>
            </w:pPr>
          </w:p>
        </w:tc>
        <w:tc>
          <w:tcPr>
            <w:tcW w:w="2590" w:type="dxa"/>
          </w:tcPr>
          <w:p w14:paraId="26C5FE91" w14:textId="2888DA6A" w:rsidR="00622D4B" w:rsidRPr="001E490A" w:rsidRDefault="00622D4B" w:rsidP="00C92137">
            <w:pPr>
              <w:rPr>
                <w:rFonts w:ascii="Times New Roman" w:hAnsi="Times New Roman" w:cs="Times New Roman"/>
                <w:sz w:val="18"/>
                <w:szCs w:val="18"/>
              </w:rPr>
            </w:pPr>
            <w:proofErr w:type="spellStart"/>
            <w:r w:rsidRPr="001E490A">
              <w:rPr>
                <w:rFonts w:ascii="Times New Roman" w:hAnsi="Times New Roman" w:cs="Times New Roman"/>
                <w:sz w:val="18"/>
                <w:szCs w:val="18"/>
              </w:rPr>
              <w:t>Denetim+Numune</w:t>
            </w:r>
            <w:proofErr w:type="spellEnd"/>
            <w:r w:rsidRPr="001E490A">
              <w:rPr>
                <w:rFonts w:ascii="Times New Roman" w:hAnsi="Times New Roman" w:cs="Times New Roman"/>
                <w:sz w:val="18"/>
                <w:szCs w:val="18"/>
              </w:rPr>
              <w:t xml:space="preserve"> Alma </w:t>
            </w:r>
          </w:p>
        </w:tc>
        <w:tc>
          <w:tcPr>
            <w:tcW w:w="2291" w:type="dxa"/>
          </w:tcPr>
          <w:p w14:paraId="14C3DA38" w14:textId="77777777" w:rsidR="00622D4B" w:rsidRPr="001E490A" w:rsidRDefault="00622D4B" w:rsidP="00C92137">
            <w:pPr>
              <w:rPr>
                <w:rFonts w:ascii="Times New Roman" w:hAnsi="Times New Roman" w:cs="Times New Roman"/>
                <w:sz w:val="18"/>
                <w:szCs w:val="18"/>
              </w:rPr>
            </w:pPr>
          </w:p>
        </w:tc>
        <w:tc>
          <w:tcPr>
            <w:tcW w:w="2292" w:type="dxa"/>
          </w:tcPr>
          <w:p w14:paraId="38974C25" w14:textId="77777777" w:rsidR="00622D4B" w:rsidRPr="001E490A" w:rsidRDefault="00622D4B" w:rsidP="00C92137">
            <w:pPr>
              <w:rPr>
                <w:rFonts w:ascii="Times New Roman" w:hAnsi="Times New Roman" w:cs="Times New Roman"/>
                <w:sz w:val="18"/>
                <w:szCs w:val="18"/>
              </w:rPr>
            </w:pPr>
          </w:p>
        </w:tc>
      </w:tr>
      <w:tr w:rsidR="00622D4B" w:rsidRPr="001E490A" w14:paraId="7F673CF7" w14:textId="77777777" w:rsidTr="00622D4B">
        <w:trPr>
          <w:trHeight w:val="274"/>
        </w:trPr>
        <w:tc>
          <w:tcPr>
            <w:tcW w:w="2291" w:type="dxa"/>
          </w:tcPr>
          <w:p w14:paraId="286FDC7D" w14:textId="77777777" w:rsidR="00622D4B" w:rsidRPr="001E490A" w:rsidRDefault="00622D4B" w:rsidP="00C92137">
            <w:pPr>
              <w:rPr>
                <w:rFonts w:ascii="Times New Roman" w:hAnsi="Times New Roman" w:cs="Times New Roman"/>
                <w:sz w:val="18"/>
                <w:szCs w:val="18"/>
              </w:rPr>
            </w:pPr>
          </w:p>
        </w:tc>
        <w:tc>
          <w:tcPr>
            <w:tcW w:w="2590" w:type="dxa"/>
          </w:tcPr>
          <w:p w14:paraId="666A61C7" w14:textId="4710D484" w:rsidR="00622D4B" w:rsidRPr="001E490A" w:rsidRDefault="00622D4B" w:rsidP="00C92137">
            <w:pPr>
              <w:rPr>
                <w:rFonts w:ascii="Times New Roman" w:hAnsi="Times New Roman" w:cs="Times New Roman"/>
                <w:sz w:val="18"/>
                <w:szCs w:val="18"/>
              </w:rPr>
            </w:pPr>
            <w:r w:rsidRPr="001E490A">
              <w:rPr>
                <w:rFonts w:ascii="Times New Roman" w:hAnsi="Times New Roman" w:cs="Times New Roman"/>
                <w:sz w:val="18"/>
                <w:szCs w:val="18"/>
              </w:rPr>
              <w:t>Vb.</w:t>
            </w:r>
          </w:p>
        </w:tc>
        <w:tc>
          <w:tcPr>
            <w:tcW w:w="2291" w:type="dxa"/>
          </w:tcPr>
          <w:p w14:paraId="1A35FC3E" w14:textId="77777777" w:rsidR="00622D4B" w:rsidRPr="001E490A" w:rsidRDefault="00622D4B" w:rsidP="00C92137">
            <w:pPr>
              <w:rPr>
                <w:rFonts w:ascii="Times New Roman" w:hAnsi="Times New Roman" w:cs="Times New Roman"/>
                <w:sz w:val="18"/>
                <w:szCs w:val="18"/>
              </w:rPr>
            </w:pPr>
          </w:p>
        </w:tc>
        <w:tc>
          <w:tcPr>
            <w:tcW w:w="2292" w:type="dxa"/>
          </w:tcPr>
          <w:p w14:paraId="241A8E0C" w14:textId="77777777" w:rsidR="00622D4B" w:rsidRPr="001E490A" w:rsidRDefault="00622D4B" w:rsidP="00C92137">
            <w:pPr>
              <w:rPr>
                <w:rFonts w:ascii="Times New Roman" w:hAnsi="Times New Roman" w:cs="Times New Roman"/>
                <w:sz w:val="18"/>
                <w:szCs w:val="18"/>
              </w:rPr>
            </w:pPr>
          </w:p>
        </w:tc>
      </w:tr>
      <w:tr w:rsidR="00622D4B" w:rsidRPr="001E490A" w14:paraId="32C17487" w14:textId="77777777" w:rsidTr="00622D4B">
        <w:trPr>
          <w:trHeight w:val="263"/>
        </w:trPr>
        <w:tc>
          <w:tcPr>
            <w:tcW w:w="2291" w:type="dxa"/>
          </w:tcPr>
          <w:p w14:paraId="49D4B2D2" w14:textId="77777777" w:rsidR="00622D4B" w:rsidRPr="001E490A" w:rsidRDefault="00622D4B" w:rsidP="00C92137">
            <w:pPr>
              <w:rPr>
                <w:rFonts w:ascii="Times New Roman" w:hAnsi="Times New Roman" w:cs="Times New Roman"/>
                <w:sz w:val="18"/>
                <w:szCs w:val="18"/>
              </w:rPr>
            </w:pPr>
          </w:p>
        </w:tc>
        <w:tc>
          <w:tcPr>
            <w:tcW w:w="2590" w:type="dxa"/>
          </w:tcPr>
          <w:p w14:paraId="7FDCEE56" w14:textId="77777777" w:rsidR="00622D4B" w:rsidRPr="001E490A" w:rsidRDefault="00622D4B" w:rsidP="00C92137">
            <w:pPr>
              <w:rPr>
                <w:rFonts w:ascii="Times New Roman" w:hAnsi="Times New Roman" w:cs="Times New Roman"/>
                <w:sz w:val="18"/>
                <w:szCs w:val="18"/>
              </w:rPr>
            </w:pPr>
          </w:p>
        </w:tc>
        <w:tc>
          <w:tcPr>
            <w:tcW w:w="2291" w:type="dxa"/>
          </w:tcPr>
          <w:p w14:paraId="59B06774" w14:textId="77777777" w:rsidR="00622D4B" w:rsidRPr="001E490A" w:rsidRDefault="00622D4B" w:rsidP="00C92137">
            <w:pPr>
              <w:rPr>
                <w:rFonts w:ascii="Times New Roman" w:hAnsi="Times New Roman" w:cs="Times New Roman"/>
                <w:sz w:val="18"/>
                <w:szCs w:val="18"/>
              </w:rPr>
            </w:pPr>
          </w:p>
        </w:tc>
        <w:tc>
          <w:tcPr>
            <w:tcW w:w="2292" w:type="dxa"/>
          </w:tcPr>
          <w:p w14:paraId="5F7DC40D" w14:textId="77777777" w:rsidR="00622D4B" w:rsidRPr="001E490A" w:rsidRDefault="00622D4B" w:rsidP="00C92137">
            <w:pPr>
              <w:rPr>
                <w:rFonts w:ascii="Times New Roman" w:hAnsi="Times New Roman" w:cs="Times New Roman"/>
                <w:sz w:val="18"/>
                <w:szCs w:val="18"/>
              </w:rPr>
            </w:pPr>
          </w:p>
        </w:tc>
      </w:tr>
      <w:tr w:rsidR="00622D4B" w:rsidRPr="001E490A" w14:paraId="6430A62C" w14:textId="77777777" w:rsidTr="00622D4B">
        <w:trPr>
          <w:trHeight w:val="274"/>
        </w:trPr>
        <w:tc>
          <w:tcPr>
            <w:tcW w:w="2291" w:type="dxa"/>
          </w:tcPr>
          <w:p w14:paraId="0E4FAAB2" w14:textId="77777777" w:rsidR="00622D4B" w:rsidRPr="001E490A" w:rsidRDefault="00622D4B" w:rsidP="00C92137">
            <w:pPr>
              <w:rPr>
                <w:rFonts w:ascii="Times New Roman" w:hAnsi="Times New Roman" w:cs="Times New Roman"/>
                <w:sz w:val="18"/>
                <w:szCs w:val="18"/>
              </w:rPr>
            </w:pPr>
          </w:p>
        </w:tc>
        <w:tc>
          <w:tcPr>
            <w:tcW w:w="2590" w:type="dxa"/>
          </w:tcPr>
          <w:p w14:paraId="21542391" w14:textId="77777777" w:rsidR="00622D4B" w:rsidRPr="001E490A" w:rsidRDefault="00622D4B" w:rsidP="00C92137">
            <w:pPr>
              <w:rPr>
                <w:rFonts w:ascii="Times New Roman" w:hAnsi="Times New Roman" w:cs="Times New Roman"/>
                <w:sz w:val="18"/>
                <w:szCs w:val="18"/>
              </w:rPr>
            </w:pPr>
          </w:p>
        </w:tc>
        <w:tc>
          <w:tcPr>
            <w:tcW w:w="2291" w:type="dxa"/>
          </w:tcPr>
          <w:p w14:paraId="33E52E4B" w14:textId="77777777" w:rsidR="00622D4B" w:rsidRPr="001E490A" w:rsidRDefault="00622D4B" w:rsidP="00C92137">
            <w:pPr>
              <w:rPr>
                <w:rFonts w:ascii="Times New Roman" w:hAnsi="Times New Roman" w:cs="Times New Roman"/>
                <w:sz w:val="18"/>
                <w:szCs w:val="18"/>
              </w:rPr>
            </w:pPr>
          </w:p>
        </w:tc>
        <w:tc>
          <w:tcPr>
            <w:tcW w:w="2292" w:type="dxa"/>
          </w:tcPr>
          <w:p w14:paraId="7A2DCB0F" w14:textId="77777777" w:rsidR="00622D4B" w:rsidRPr="001E490A" w:rsidRDefault="00622D4B" w:rsidP="00C92137">
            <w:pPr>
              <w:rPr>
                <w:rFonts w:ascii="Times New Roman" w:hAnsi="Times New Roman" w:cs="Times New Roman"/>
                <w:sz w:val="18"/>
                <w:szCs w:val="18"/>
              </w:rPr>
            </w:pPr>
          </w:p>
        </w:tc>
      </w:tr>
      <w:tr w:rsidR="00622D4B" w:rsidRPr="001E490A" w14:paraId="7F9908E4" w14:textId="77777777" w:rsidTr="00622D4B">
        <w:trPr>
          <w:trHeight w:val="274"/>
        </w:trPr>
        <w:tc>
          <w:tcPr>
            <w:tcW w:w="2291" w:type="dxa"/>
          </w:tcPr>
          <w:p w14:paraId="4CC278F7" w14:textId="77777777" w:rsidR="00622D4B" w:rsidRPr="001E490A" w:rsidRDefault="00622D4B" w:rsidP="00C92137">
            <w:pPr>
              <w:rPr>
                <w:rFonts w:ascii="Times New Roman" w:hAnsi="Times New Roman" w:cs="Times New Roman"/>
                <w:sz w:val="18"/>
                <w:szCs w:val="18"/>
              </w:rPr>
            </w:pPr>
          </w:p>
        </w:tc>
        <w:tc>
          <w:tcPr>
            <w:tcW w:w="2590" w:type="dxa"/>
          </w:tcPr>
          <w:p w14:paraId="5BA77591" w14:textId="77777777" w:rsidR="00622D4B" w:rsidRPr="001E490A" w:rsidRDefault="00622D4B" w:rsidP="00C92137">
            <w:pPr>
              <w:rPr>
                <w:rFonts w:ascii="Times New Roman" w:hAnsi="Times New Roman" w:cs="Times New Roman"/>
                <w:sz w:val="18"/>
                <w:szCs w:val="18"/>
              </w:rPr>
            </w:pPr>
          </w:p>
        </w:tc>
        <w:tc>
          <w:tcPr>
            <w:tcW w:w="2291" w:type="dxa"/>
          </w:tcPr>
          <w:p w14:paraId="425633B6" w14:textId="77777777" w:rsidR="00622D4B" w:rsidRPr="001E490A" w:rsidRDefault="00622D4B" w:rsidP="00C92137">
            <w:pPr>
              <w:rPr>
                <w:rFonts w:ascii="Times New Roman" w:hAnsi="Times New Roman" w:cs="Times New Roman"/>
                <w:sz w:val="18"/>
                <w:szCs w:val="18"/>
              </w:rPr>
            </w:pPr>
          </w:p>
        </w:tc>
        <w:tc>
          <w:tcPr>
            <w:tcW w:w="2292" w:type="dxa"/>
          </w:tcPr>
          <w:p w14:paraId="000AA683" w14:textId="77777777" w:rsidR="00622D4B" w:rsidRPr="001E490A" w:rsidRDefault="00622D4B" w:rsidP="00C92137">
            <w:pPr>
              <w:rPr>
                <w:rFonts w:ascii="Times New Roman" w:hAnsi="Times New Roman" w:cs="Times New Roman"/>
                <w:sz w:val="18"/>
                <w:szCs w:val="18"/>
              </w:rPr>
            </w:pPr>
          </w:p>
        </w:tc>
      </w:tr>
      <w:tr w:rsidR="00622D4B" w:rsidRPr="001E490A" w14:paraId="6F686CA1" w14:textId="77777777" w:rsidTr="00622D4B">
        <w:trPr>
          <w:trHeight w:val="274"/>
        </w:trPr>
        <w:tc>
          <w:tcPr>
            <w:tcW w:w="2291" w:type="dxa"/>
          </w:tcPr>
          <w:p w14:paraId="32864427" w14:textId="77777777" w:rsidR="00622D4B" w:rsidRPr="001E490A" w:rsidRDefault="00622D4B" w:rsidP="00C92137">
            <w:pPr>
              <w:rPr>
                <w:rFonts w:ascii="Times New Roman" w:hAnsi="Times New Roman" w:cs="Times New Roman"/>
                <w:sz w:val="18"/>
                <w:szCs w:val="18"/>
              </w:rPr>
            </w:pPr>
          </w:p>
        </w:tc>
        <w:tc>
          <w:tcPr>
            <w:tcW w:w="2590" w:type="dxa"/>
          </w:tcPr>
          <w:p w14:paraId="63F167E1" w14:textId="77777777" w:rsidR="00622D4B" w:rsidRPr="001E490A" w:rsidRDefault="00622D4B" w:rsidP="00C92137">
            <w:pPr>
              <w:rPr>
                <w:rFonts w:ascii="Times New Roman" w:hAnsi="Times New Roman" w:cs="Times New Roman"/>
                <w:sz w:val="18"/>
                <w:szCs w:val="18"/>
              </w:rPr>
            </w:pPr>
          </w:p>
        </w:tc>
        <w:tc>
          <w:tcPr>
            <w:tcW w:w="2291" w:type="dxa"/>
          </w:tcPr>
          <w:p w14:paraId="3F2B092A" w14:textId="77777777" w:rsidR="00622D4B" w:rsidRPr="001E490A" w:rsidRDefault="00622D4B" w:rsidP="00C92137">
            <w:pPr>
              <w:rPr>
                <w:rFonts w:ascii="Times New Roman" w:hAnsi="Times New Roman" w:cs="Times New Roman"/>
                <w:sz w:val="18"/>
                <w:szCs w:val="18"/>
              </w:rPr>
            </w:pPr>
          </w:p>
        </w:tc>
        <w:tc>
          <w:tcPr>
            <w:tcW w:w="2292" w:type="dxa"/>
          </w:tcPr>
          <w:p w14:paraId="710B75B5" w14:textId="77777777" w:rsidR="00622D4B" w:rsidRPr="001E490A" w:rsidRDefault="00622D4B" w:rsidP="00C92137">
            <w:pPr>
              <w:rPr>
                <w:rFonts w:ascii="Times New Roman" w:hAnsi="Times New Roman" w:cs="Times New Roman"/>
                <w:sz w:val="18"/>
                <w:szCs w:val="18"/>
              </w:rPr>
            </w:pPr>
          </w:p>
        </w:tc>
      </w:tr>
      <w:tr w:rsidR="00622D4B" w:rsidRPr="001E490A" w14:paraId="4FFA526F" w14:textId="77777777" w:rsidTr="00622D4B">
        <w:trPr>
          <w:trHeight w:val="274"/>
        </w:trPr>
        <w:tc>
          <w:tcPr>
            <w:tcW w:w="2291" w:type="dxa"/>
          </w:tcPr>
          <w:p w14:paraId="0119C12E" w14:textId="77777777" w:rsidR="00622D4B" w:rsidRPr="001E490A" w:rsidRDefault="00622D4B" w:rsidP="00C92137">
            <w:pPr>
              <w:rPr>
                <w:rFonts w:ascii="Times New Roman" w:hAnsi="Times New Roman" w:cs="Times New Roman"/>
                <w:sz w:val="18"/>
                <w:szCs w:val="18"/>
              </w:rPr>
            </w:pPr>
          </w:p>
        </w:tc>
        <w:tc>
          <w:tcPr>
            <w:tcW w:w="2590" w:type="dxa"/>
          </w:tcPr>
          <w:p w14:paraId="5414B842" w14:textId="77777777" w:rsidR="00622D4B" w:rsidRPr="001E490A" w:rsidRDefault="00622D4B" w:rsidP="00C92137">
            <w:pPr>
              <w:rPr>
                <w:rFonts w:ascii="Times New Roman" w:hAnsi="Times New Roman" w:cs="Times New Roman"/>
                <w:sz w:val="18"/>
                <w:szCs w:val="18"/>
              </w:rPr>
            </w:pPr>
          </w:p>
        </w:tc>
        <w:tc>
          <w:tcPr>
            <w:tcW w:w="2291" w:type="dxa"/>
          </w:tcPr>
          <w:p w14:paraId="39ED9ECF" w14:textId="77777777" w:rsidR="00622D4B" w:rsidRPr="001E490A" w:rsidRDefault="00622D4B" w:rsidP="00C92137">
            <w:pPr>
              <w:rPr>
                <w:rFonts w:ascii="Times New Roman" w:hAnsi="Times New Roman" w:cs="Times New Roman"/>
                <w:sz w:val="18"/>
                <w:szCs w:val="18"/>
              </w:rPr>
            </w:pPr>
          </w:p>
        </w:tc>
        <w:tc>
          <w:tcPr>
            <w:tcW w:w="2292" w:type="dxa"/>
          </w:tcPr>
          <w:p w14:paraId="6BF2408A" w14:textId="77777777" w:rsidR="00622D4B" w:rsidRPr="001E490A" w:rsidRDefault="00622D4B" w:rsidP="00C92137">
            <w:pPr>
              <w:rPr>
                <w:rFonts w:ascii="Times New Roman" w:hAnsi="Times New Roman" w:cs="Times New Roman"/>
                <w:sz w:val="18"/>
                <w:szCs w:val="18"/>
              </w:rPr>
            </w:pPr>
          </w:p>
        </w:tc>
      </w:tr>
      <w:tr w:rsidR="00622D4B" w:rsidRPr="001E490A" w14:paraId="3F5DA3E4" w14:textId="77777777" w:rsidTr="00622D4B">
        <w:trPr>
          <w:trHeight w:val="263"/>
        </w:trPr>
        <w:tc>
          <w:tcPr>
            <w:tcW w:w="2291" w:type="dxa"/>
          </w:tcPr>
          <w:p w14:paraId="685F0D36" w14:textId="77777777" w:rsidR="00622D4B" w:rsidRPr="001E490A" w:rsidRDefault="00622D4B" w:rsidP="00C92137">
            <w:pPr>
              <w:rPr>
                <w:rFonts w:ascii="Times New Roman" w:hAnsi="Times New Roman" w:cs="Times New Roman"/>
                <w:sz w:val="18"/>
                <w:szCs w:val="18"/>
              </w:rPr>
            </w:pPr>
          </w:p>
        </w:tc>
        <w:tc>
          <w:tcPr>
            <w:tcW w:w="2590" w:type="dxa"/>
          </w:tcPr>
          <w:p w14:paraId="218AB014" w14:textId="77777777" w:rsidR="00622D4B" w:rsidRPr="001E490A" w:rsidRDefault="00622D4B" w:rsidP="00C92137">
            <w:pPr>
              <w:rPr>
                <w:rFonts w:ascii="Times New Roman" w:hAnsi="Times New Roman" w:cs="Times New Roman"/>
                <w:sz w:val="18"/>
                <w:szCs w:val="18"/>
              </w:rPr>
            </w:pPr>
          </w:p>
        </w:tc>
        <w:tc>
          <w:tcPr>
            <w:tcW w:w="2291" w:type="dxa"/>
          </w:tcPr>
          <w:p w14:paraId="6091B27A" w14:textId="77777777" w:rsidR="00622D4B" w:rsidRPr="001E490A" w:rsidRDefault="00622D4B" w:rsidP="00C92137">
            <w:pPr>
              <w:rPr>
                <w:rFonts w:ascii="Times New Roman" w:hAnsi="Times New Roman" w:cs="Times New Roman"/>
                <w:sz w:val="18"/>
                <w:szCs w:val="18"/>
              </w:rPr>
            </w:pPr>
          </w:p>
        </w:tc>
        <w:tc>
          <w:tcPr>
            <w:tcW w:w="2292" w:type="dxa"/>
          </w:tcPr>
          <w:p w14:paraId="5078C989" w14:textId="77777777" w:rsidR="00622D4B" w:rsidRPr="001E490A" w:rsidRDefault="00622D4B" w:rsidP="00C92137">
            <w:pPr>
              <w:rPr>
                <w:rFonts w:ascii="Times New Roman" w:hAnsi="Times New Roman" w:cs="Times New Roman"/>
                <w:sz w:val="18"/>
                <w:szCs w:val="18"/>
              </w:rPr>
            </w:pPr>
          </w:p>
        </w:tc>
      </w:tr>
      <w:tr w:rsidR="00622D4B" w:rsidRPr="001E490A" w14:paraId="1B656AA5" w14:textId="77777777" w:rsidTr="00622D4B">
        <w:trPr>
          <w:trHeight w:val="274"/>
        </w:trPr>
        <w:tc>
          <w:tcPr>
            <w:tcW w:w="2291" w:type="dxa"/>
          </w:tcPr>
          <w:p w14:paraId="794652C7" w14:textId="77777777" w:rsidR="00622D4B" w:rsidRPr="001E490A" w:rsidRDefault="00622D4B" w:rsidP="00C92137">
            <w:pPr>
              <w:rPr>
                <w:rFonts w:ascii="Times New Roman" w:hAnsi="Times New Roman" w:cs="Times New Roman"/>
                <w:sz w:val="18"/>
                <w:szCs w:val="18"/>
              </w:rPr>
            </w:pPr>
          </w:p>
        </w:tc>
        <w:tc>
          <w:tcPr>
            <w:tcW w:w="2590" w:type="dxa"/>
          </w:tcPr>
          <w:p w14:paraId="19E28F50" w14:textId="77777777" w:rsidR="00622D4B" w:rsidRPr="001E490A" w:rsidRDefault="00622D4B" w:rsidP="00C92137">
            <w:pPr>
              <w:rPr>
                <w:rFonts w:ascii="Times New Roman" w:hAnsi="Times New Roman" w:cs="Times New Roman"/>
                <w:sz w:val="18"/>
                <w:szCs w:val="18"/>
              </w:rPr>
            </w:pPr>
          </w:p>
        </w:tc>
        <w:tc>
          <w:tcPr>
            <w:tcW w:w="2291" w:type="dxa"/>
          </w:tcPr>
          <w:p w14:paraId="23A09CA6" w14:textId="77777777" w:rsidR="00622D4B" w:rsidRPr="001E490A" w:rsidRDefault="00622D4B" w:rsidP="00C92137">
            <w:pPr>
              <w:rPr>
                <w:rFonts w:ascii="Times New Roman" w:hAnsi="Times New Roman" w:cs="Times New Roman"/>
                <w:sz w:val="18"/>
                <w:szCs w:val="18"/>
              </w:rPr>
            </w:pPr>
          </w:p>
        </w:tc>
        <w:tc>
          <w:tcPr>
            <w:tcW w:w="2292" w:type="dxa"/>
          </w:tcPr>
          <w:p w14:paraId="63A642B3" w14:textId="77777777" w:rsidR="00622D4B" w:rsidRPr="001E490A" w:rsidRDefault="00622D4B" w:rsidP="00C92137">
            <w:pPr>
              <w:rPr>
                <w:rFonts w:ascii="Times New Roman" w:hAnsi="Times New Roman" w:cs="Times New Roman"/>
                <w:sz w:val="18"/>
                <w:szCs w:val="18"/>
              </w:rPr>
            </w:pPr>
          </w:p>
        </w:tc>
      </w:tr>
      <w:tr w:rsidR="00622D4B" w:rsidRPr="001E490A" w14:paraId="5CA6A246" w14:textId="77777777" w:rsidTr="00622D4B">
        <w:trPr>
          <w:trHeight w:val="274"/>
        </w:trPr>
        <w:tc>
          <w:tcPr>
            <w:tcW w:w="2291" w:type="dxa"/>
          </w:tcPr>
          <w:p w14:paraId="0108B550" w14:textId="77777777" w:rsidR="00622D4B" w:rsidRPr="001E490A" w:rsidRDefault="00622D4B" w:rsidP="00C92137">
            <w:pPr>
              <w:rPr>
                <w:rFonts w:ascii="Times New Roman" w:hAnsi="Times New Roman" w:cs="Times New Roman"/>
                <w:sz w:val="18"/>
                <w:szCs w:val="18"/>
              </w:rPr>
            </w:pPr>
          </w:p>
        </w:tc>
        <w:tc>
          <w:tcPr>
            <w:tcW w:w="2590" w:type="dxa"/>
          </w:tcPr>
          <w:p w14:paraId="462064E0" w14:textId="77777777" w:rsidR="00622D4B" w:rsidRPr="001E490A" w:rsidRDefault="00622D4B" w:rsidP="00C92137">
            <w:pPr>
              <w:rPr>
                <w:rFonts w:ascii="Times New Roman" w:hAnsi="Times New Roman" w:cs="Times New Roman"/>
                <w:sz w:val="18"/>
                <w:szCs w:val="18"/>
              </w:rPr>
            </w:pPr>
          </w:p>
        </w:tc>
        <w:tc>
          <w:tcPr>
            <w:tcW w:w="2291" w:type="dxa"/>
          </w:tcPr>
          <w:p w14:paraId="63CAC2A9" w14:textId="77777777" w:rsidR="00622D4B" w:rsidRPr="001E490A" w:rsidRDefault="00622D4B" w:rsidP="00C92137">
            <w:pPr>
              <w:rPr>
                <w:rFonts w:ascii="Times New Roman" w:hAnsi="Times New Roman" w:cs="Times New Roman"/>
                <w:sz w:val="18"/>
                <w:szCs w:val="18"/>
              </w:rPr>
            </w:pPr>
          </w:p>
        </w:tc>
        <w:tc>
          <w:tcPr>
            <w:tcW w:w="2292" w:type="dxa"/>
          </w:tcPr>
          <w:p w14:paraId="749AB82A" w14:textId="77777777" w:rsidR="00622D4B" w:rsidRPr="001E490A" w:rsidRDefault="00622D4B" w:rsidP="00C92137">
            <w:pPr>
              <w:rPr>
                <w:rFonts w:ascii="Times New Roman" w:hAnsi="Times New Roman" w:cs="Times New Roman"/>
                <w:sz w:val="18"/>
                <w:szCs w:val="18"/>
              </w:rPr>
            </w:pPr>
          </w:p>
        </w:tc>
      </w:tr>
      <w:tr w:rsidR="00622D4B" w:rsidRPr="001E490A" w14:paraId="6E34ED4B" w14:textId="77777777" w:rsidTr="00622D4B">
        <w:trPr>
          <w:trHeight w:val="274"/>
        </w:trPr>
        <w:tc>
          <w:tcPr>
            <w:tcW w:w="2291" w:type="dxa"/>
          </w:tcPr>
          <w:p w14:paraId="727A7658" w14:textId="77777777" w:rsidR="00622D4B" w:rsidRPr="001E490A" w:rsidRDefault="00622D4B" w:rsidP="00C92137">
            <w:pPr>
              <w:rPr>
                <w:rFonts w:ascii="Times New Roman" w:hAnsi="Times New Roman" w:cs="Times New Roman"/>
                <w:sz w:val="18"/>
                <w:szCs w:val="18"/>
              </w:rPr>
            </w:pPr>
          </w:p>
        </w:tc>
        <w:tc>
          <w:tcPr>
            <w:tcW w:w="2590" w:type="dxa"/>
          </w:tcPr>
          <w:p w14:paraId="5F1B14C3" w14:textId="77777777" w:rsidR="00622D4B" w:rsidRPr="001E490A" w:rsidRDefault="00622D4B" w:rsidP="00C92137">
            <w:pPr>
              <w:rPr>
                <w:rFonts w:ascii="Times New Roman" w:hAnsi="Times New Roman" w:cs="Times New Roman"/>
                <w:sz w:val="18"/>
                <w:szCs w:val="18"/>
              </w:rPr>
            </w:pPr>
          </w:p>
        </w:tc>
        <w:tc>
          <w:tcPr>
            <w:tcW w:w="2291" w:type="dxa"/>
          </w:tcPr>
          <w:p w14:paraId="2CF8745A" w14:textId="77777777" w:rsidR="00622D4B" w:rsidRPr="001E490A" w:rsidRDefault="00622D4B" w:rsidP="00C92137">
            <w:pPr>
              <w:rPr>
                <w:rFonts w:ascii="Times New Roman" w:hAnsi="Times New Roman" w:cs="Times New Roman"/>
                <w:sz w:val="18"/>
                <w:szCs w:val="18"/>
              </w:rPr>
            </w:pPr>
          </w:p>
        </w:tc>
        <w:tc>
          <w:tcPr>
            <w:tcW w:w="2292" w:type="dxa"/>
          </w:tcPr>
          <w:p w14:paraId="52946FAB" w14:textId="77777777" w:rsidR="00622D4B" w:rsidRPr="001E490A" w:rsidRDefault="00622D4B" w:rsidP="00C92137">
            <w:pPr>
              <w:rPr>
                <w:rFonts w:ascii="Times New Roman" w:hAnsi="Times New Roman" w:cs="Times New Roman"/>
                <w:sz w:val="18"/>
                <w:szCs w:val="18"/>
              </w:rPr>
            </w:pPr>
          </w:p>
        </w:tc>
      </w:tr>
      <w:tr w:rsidR="00622D4B" w:rsidRPr="001E490A" w14:paraId="77F4F07B" w14:textId="77777777" w:rsidTr="00622D4B">
        <w:trPr>
          <w:trHeight w:val="274"/>
        </w:trPr>
        <w:tc>
          <w:tcPr>
            <w:tcW w:w="2291" w:type="dxa"/>
          </w:tcPr>
          <w:p w14:paraId="3DEA3261" w14:textId="77777777" w:rsidR="00622D4B" w:rsidRPr="001E490A" w:rsidRDefault="00622D4B" w:rsidP="00C92137">
            <w:pPr>
              <w:rPr>
                <w:rFonts w:ascii="Times New Roman" w:hAnsi="Times New Roman" w:cs="Times New Roman"/>
                <w:sz w:val="18"/>
                <w:szCs w:val="18"/>
              </w:rPr>
            </w:pPr>
          </w:p>
        </w:tc>
        <w:tc>
          <w:tcPr>
            <w:tcW w:w="2590" w:type="dxa"/>
          </w:tcPr>
          <w:p w14:paraId="5C9B7639" w14:textId="77777777" w:rsidR="00622D4B" w:rsidRPr="001E490A" w:rsidRDefault="00622D4B" w:rsidP="00C92137">
            <w:pPr>
              <w:rPr>
                <w:rFonts w:ascii="Times New Roman" w:hAnsi="Times New Roman" w:cs="Times New Roman"/>
                <w:sz w:val="18"/>
                <w:szCs w:val="18"/>
              </w:rPr>
            </w:pPr>
          </w:p>
        </w:tc>
        <w:tc>
          <w:tcPr>
            <w:tcW w:w="2291" w:type="dxa"/>
          </w:tcPr>
          <w:p w14:paraId="53135162" w14:textId="77777777" w:rsidR="00622D4B" w:rsidRPr="001E490A" w:rsidRDefault="00622D4B" w:rsidP="00C92137">
            <w:pPr>
              <w:rPr>
                <w:rFonts w:ascii="Times New Roman" w:hAnsi="Times New Roman" w:cs="Times New Roman"/>
                <w:sz w:val="18"/>
                <w:szCs w:val="18"/>
              </w:rPr>
            </w:pPr>
          </w:p>
        </w:tc>
        <w:tc>
          <w:tcPr>
            <w:tcW w:w="2292" w:type="dxa"/>
          </w:tcPr>
          <w:p w14:paraId="2725ECED" w14:textId="77777777" w:rsidR="00622D4B" w:rsidRPr="001E490A" w:rsidRDefault="00622D4B" w:rsidP="00C92137">
            <w:pPr>
              <w:rPr>
                <w:rFonts w:ascii="Times New Roman" w:hAnsi="Times New Roman" w:cs="Times New Roman"/>
                <w:sz w:val="18"/>
                <w:szCs w:val="18"/>
              </w:rPr>
            </w:pPr>
          </w:p>
        </w:tc>
      </w:tr>
      <w:tr w:rsidR="00622D4B" w:rsidRPr="001E490A" w14:paraId="41014281" w14:textId="77777777" w:rsidTr="00622D4B">
        <w:trPr>
          <w:trHeight w:val="274"/>
        </w:trPr>
        <w:tc>
          <w:tcPr>
            <w:tcW w:w="2291" w:type="dxa"/>
          </w:tcPr>
          <w:p w14:paraId="7752E515" w14:textId="77777777" w:rsidR="00622D4B" w:rsidRPr="001E490A" w:rsidRDefault="00622D4B" w:rsidP="00C92137">
            <w:pPr>
              <w:rPr>
                <w:rFonts w:ascii="Times New Roman" w:hAnsi="Times New Roman" w:cs="Times New Roman"/>
                <w:sz w:val="18"/>
                <w:szCs w:val="18"/>
              </w:rPr>
            </w:pPr>
          </w:p>
        </w:tc>
        <w:tc>
          <w:tcPr>
            <w:tcW w:w="2590" w:type="dxa"/>
          </w:tcPr>
          <w:p w14:paraId="422B60B9" w14:textId="77777777" w:rsidR="00622D4B" w:rsidRPr="001E490A" w:rsidRDefault="00622D4B" w:rsidP="00C92137">
            <w:pPr>
              <w:rPr>
                <w:rFonts w:ascii="Times New Roman" w:hAnsi="Times New Roman" w:cs="Times New Roman"/>
                <w:sz w:val="18"/>
                <w:szCs w:val="18"/>
              </w:rPr>
            </w:pPr>
          </w:p>
        </w:tc>
        <w:tc>
          <w:tcPr>
            <w:tcW w:w="2291" w:type="dxa"/>
          </w:tcPr>
          <w:p w14:paraId="152A6A0F" w14:textId="77777777" w:rsidR="00622D4B" w:rsidRPr="001E490A" w:rsidRDefault="00622D4B" w:rsidP="00C92137">
            <w:pPr>
              <w:rPr>
                <w:rFonts w:ascii="Times New Roman" w:hAnsi="Times New Roman" w:cs="Times New Roman"/>
                <w:sz w:val="18"/>
                <w:szCs w:val="18"/>
              </w:rPr>
            </w:pPr>
          </w:p>
        </w:tc>
        <w:tc>
          <w:tcPr>
            <w:tcW w:w="2292" w:type="dxa"/>
          </w:tcPr>
          <w:p w14:paraId="1733748E" w14:textId="77777777" w:rsidR="00622D4B" w:rsidRPr="001E490A" w:rsidRDefault="00622D4B" w:rsidP="00C92137">
            <w:pPr>
              <w:rPr>
                <w:rFonts w:ascii="Times New Roman" w:hAnsi="Times New Roman" w:cs="Times New Roman"/>
                <w:sz w:val="18"/>
                <w:szCs w:val="18"/>
              </w:rPr>
            </w:pPr>
          </w:p>
        </w:tc>
      </w:tr>
      <w:tr w:rsidR="00622D4B" w:rsidRPr="001E490A" w14:paraId="4A4E5001" w14:textId="77777777" w:rsidTr="00622D4B">
        <w:trPr>
          <w:trHeight w:val="263"/>
        </w:trPr>
        <w:tc>
          <w:tcPr>
            <w:tcW w:w="2291" w:type="dxa"/>
          </w:tcPr>
          <w:p w14:paraId="451E28FA" w14:textId="77777777" w:rsidR="00622D4B" w:rsidRPr="001E490A" w:rsidRDefault="00622D4B" w:rsidP="00C92137">
            <w:pPr>
              <w:rPr>
                <w:rFonts w:ascii="Times New Roman" w:hAnsi="Times New Roman" w:cs="Times New Roman"/>
                <w:sz w:val="18"/>
                <w:szCs w:val="18"/>
              </w:rPr>
            </w:pPr>
          </w:p>
        </w:tc>
        <w:tc>
          <w:tcPr>
            <w:tcW w:w="2590" w:type="dxa"/>
          </w:tcPr>
          <w:p w14:paraId="3116C541" w14:textId="77777777" w:rsidR="00622D4B" w:rsidRPr="001E490A" w:rsidRDefault="00622D4B" w:rsidP="00C92137">
            <w:pPr>
              <w:rPr>
                <w:rFonts w:ascii="Times New Roman" w:hAnsi="Times New Roman" w:cs="Times New Roman"/>
                <w:sz w:val="18"/>
                <w:szCs w:val="18"/>
              </w:rPr>
            </w:pPr>
          </w:p>
        </w:tc>
        <w:tc>
          <w:tcPr>
            <w:tcW w:w="2291" w:type="dxa"/>
          </w:tcPr>
          <w:p w14:paraId="519A2C33" w14:textId="77777777" w:rsidR="00622D4B" w:rsidRPr="001E490A" w:rsidRDefault="00622D4B" w:rsidP="00C92137">
            <w:pPr>
              <w:rPr>
                <w:rFonts w:ascii="Times New Roman" w:hAnsi="Times New Roman" w:cs="Times New Roman"/>
                <w:sz w:val="18"/>
                <w:szCs w:val="18"/>
              </w:rPr>
            </w:pPr>
          </w:p>
        </w:tc>
        <w:tc>
          <w:tcPr>
            <w:tcW w:w="2292" w:type="dxa"/>
          </w:tcPr>
          <w:p w14:paraId="229E7559" w14:textId="77777777" w:rsidR="00622D4B" w:rsidRPr="001E490A" w:rsidRDefault="00622D4B" w:rsidP="00C92137">
            <w:pPr>
              <w:rPr>
                <w:rFonts w:ascii="Times New Roman" w:hAnsi="Times New Roman" w:cs="Times New Roman"/>
                <w:sz w:val="18"/>
                <w:szCs w:val="18"/>
              </w:rPr>
            </w:pPr>
          </w:p>
        </w:tc>
      </w:tr>
      <w:tr w:rsidR="00622D4B" w:rsidRPr="001E490A" w14:paraId="24F3967C" w14:textId="77777777" w:rsidTr="00622D4B">
        <w:trPr>
          <w:trHeight w:val="274"/>
        </w:trPr>
        <w:tc>
          <w:tcPr>
            <w:tcW w:w="2291" w:type="dxa"/>
          </w:tcPr>
          <w:p w14:paraId="1FCE1920" w14:textId="53920DC8" w:rsidR="00622D4B" w:rsidRPr="001E490A" w:rsidRDefault="00622D4B" w:rsidP="00C92137">
            <w:pPr>
              <w:rPr>
                <w:rFonts w:ascii="Times New Roman" w:hAnsi="Times New Roman" w:cs="Times New Roman"/>
                <w:sz w:val="18"/>
                <w:szCs w:val="18"/>
              </w:rPr>
            </w:pPr>
            <w:r w:rsidRPr="001E490A">
              <w:rPr>
                <w:rFonts w:ascii="Times New Roman" w:hAnsi="Times New Roman" w:cs="Times New Roman"/>
                <w:sz w:val="18"/>
                <w:szCs w:val="18"/>
              </w:rPr>
              <w:t>31.01.2020</w:t>
            </w:r>
          </w:p>
        </w:tc>
        <w:tc>
          <w:tcPr>
            <w:tcW w:w="2590" w:type="dxa"/>
          </w:tcPr>
          <w:p w14:paraId="40A6A615" w14:textId="77777777" w:rsidR="00622D4B" w:rsidRPr="001E490A" w:rsidRDefault="00622D4B" w:rsidP="00C92137">
            <w:pPr>
              <w:rPr>
                <w:rFonts w:ascii="Times New Roman" w:hAnsi="Times New Roman" w:cs="Times New Roman"/>
                <w:sz w:val="18"/>
                <w:szCs w:val="18"/>
              </w:rPr>
            </w:pPr>
          </w:p>
        </w:tc>
        <w:tc>
          <w:tcPr>
            <w:tcW w:w="2291" w:type="dxa"/>
          </w:tcPr>
          <w:p w14:paraId="543E5C14" w14:textId="77777777" w:rsidR="00622D4B" w:rsidRPr="001E490A" w:rsidRDefault="00622D4B" w:rsidP="00C92137">
            <w:pPr>
              <w:rPr>
                <w:rFonts w:ascii="Times New Roman" w:hAnsi="Times New Roman" w:cs="Times New Roman"/>
                <w:sz w:val="18"/>
                <w:szCs w:val="18"/>
              </w:rPr>
            </w:pPr>
          </w:p>
        </w:tc>
        <w:tc>
          <w:tcPr>
            <w:tcW w:w="2292" w:type="dxa"/>
          </w:tcPr>
          <w:p w14:paraId="775F4D0B" w14:textId="77777777" w:rsidR="00622D4B" w:rsidRPr="001E490A" w:rsidRDefault="00622D4B" w:rsidP="00C92137">
            <w:pPr>
              <w:rPr>
                <w:rFonts w:ascii="Times New Roman" w:hAnsi="Times New Roman" w:cs="Times New Roman"/>
                <w:sz w:val="18"/>
                <w:szCs w:val="18"/>
              </w:rPr>
            </w:pPr>
          </w:p>
        </w:tc>
      </w:tr>
    </w:tbl>
    <w:p w14:paraId="4EEDF527" w14:textId="77777777" w:rsidR="001E490A" w:rsidRDefault="001E490A" w:rsidP="001E490A">
      <w:pPr>
        <w:spacing w:after="0" w:line="240" w:lineRule="auto"/>
        <w:rPr>
          <w:rFonts w:ascii="Times New Roman" w:hAnsi="Times New Roman" w:cs="Times New Roman"/>
          <w:sz w:val="20"/>
          <w:szCs w:val="20"/>
        </w:rPr>
      </w:pPr>
      <w:r w:rsidRPr="001E490A">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77C44F01" w14:textId="699AA5D5" w:rsidR="001E490A" w:rsidRPr="001E490A" w:rsidRDefault="001E490A" w:rsidP="001E49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1E490A">
        <w:rPr>
          <w:rFonts w:ascii="Times New Roman" w:hAnsi="Times New Roman" w:cs="Times New Roman"/>
          <w:sz w:val="20"/>
          <w:szCs w:val="20"/>
        </w:rPr>
        <w:t xml:space="preserve">    Adı Soyadı:</w:t>
      </w:r>
    </w:p>
    <w:p w14:paraId="5DFB33F8" w14:textId="543B3ABF" w:rsidR="001E490A" w:rsidRPr="001E490A" w:rsidRDefault="001E490A" w:rsidP="001E490A">
      <w:pPr>
        <w:spacing w:after="0" w:line="240" w:lineRule="auto"/>
        <w:rPr>
          <w:rFonts w:ascii="Times New Roman" w:hAnsi="Times New Roman" w:cs="Times New Roman"/>
          <w:sz w:val="20"/>
          <w:szCs w:val="20"/>
        </w:rPr>
      </w:pPr>
      <w:r w:rsidRPr="001E490A">
        <w:rPr>
          <w:rFonts w:ascii="Times New Roman" w:hAnsi="Times New Roman" w:cs="Times New Roman"/>
          <w:sz w:val="20"/>
          <w:szCs w:val="20"/>
        </w:rPr>
        <w:tab/>
      </w:r>
      <w:r w:rsidRPr="001E490A">
        <w:rPr>
          <w:rFonts w:ascii="Times New Roman" w:hAnsi="Times New Roman" w:cs="Times New Roman"/>
          <w:sz w:val="20"/>
          <w:szCs w:val="20"/>
        </w:rPr>
        <w:tab/>
      </w:r>
      <w:r w:rsidRPr="001E490A">
        <w:rPr>
          <w:rFonts w:ascii="Times New Roman" w:hAnsi="Times New Roman" w:cs="Times New Roman"/>
          <w:sz w:val="20"/>
          <w:szCs w:val="20"/>
        </w:rPr>
        <w:tab/>
      </w:r>
      <w:r w:rsidRPr="001E490A">
        <w:rPr>
          <w:rFonts w:ascii="Times New Roman" w:hAnsi="Times New Roman" w:cs="Times New Roman"/>
          <w:sz w:val="20"/>
          <w:szCs w:val="20"/>
        </w:rPr>
        <w:tab/>
      </w:r>
      <w:r w:rsidRPr="001E490A">
        <w:rPr>
          <w:rFonts w:ascii="Times New Roman" w:hAnsi="Times New Roman" w:cs="Times New Roman"/>
          <w:sz w:val="20"/>
          <w:szCs w:val="20"/>
        </w:rPr>
        <w:tab/>
      </w:r>
      <w:r w:rsidRPr="001E490A">
        <w:rPr>
          <w:rFonts w:ascii="Times New Roman" w:hAnsi="Times New Roman" w:cs="Times New Roman"/>
          <w:sz w:val="20"/>
          <w:szCs w:val="20"/>
        </w:rPr>
        <w:tab/>
      </w:r>
      <w:r w:rsidRPr="001E490A">
        <w:rPr>
          <w:rFonts w:ascii="Times New Roman" w:hAnsi="Times New Roman" w:cs="Times New Roman"/>
          <w:sz w:val="20"/>
          <w:szCs w:val="20"/>
        </w:rPr>
        <w:tab/>
        <w:t xml:space="preserve">                      İmzası</w:t>
      </w:r>
      <w:r>
        <w:rPr>
          <w:rFonts w:ascii="Times New Roman" w:hAnsi="Times New Roman" w:cs="Times New Roman"/>
          <w:sz w:val="20"/>
          <w:szCs w:val="20"/>
        </w:rPr>
        <w:t xml:space="preserve">      </w:t>
      </w:r>
      <w:r w:rsidRPr="001E490A">
        <w:rPr>
          <w:rFonts w:ascii="Times New Roman" w:hAnsi="Times New Roman" w:cs="Times New Roman"/>
          <w:sz w:val="20"/>
          <w:szCs w:val="20"/>
        </w:rPr>
        <w:t xml:space="preserve">: </w:t>
      </w:r>
      <w:r w:rsidRPr="001E490A">
        <w:rPr>
          <w:rFonts w:ascii="Times New Roman" w:hAnsi="Times New Roman" w:cs="Times New Roman"/>
          <w:sz w:val="20"/>
          <w:szCs w:val="20"/>
        </w:rPr>
        <w:tab/>
      </w:r>
      <w:r w:rsidRPr="001E490A">
        <w:rPr>
          <w:rFonts w:ascii="Times New Roman" w:hAnsi="Times New Roman" w:cs="Times New Roman"/>
          <w:sz w:val="20"/>
          <w:szCs w:val="20"/>
        </w:rPr>
        <w:tab/>
      </w:r>
      <w:r w:rsidRPr="001E490A">
        <w:rPr>
          <w:rFonts w:ascii="Times New Roman" w:hAnsi="Times New Roman" w:cs="Times New Roman"/>
          <w:sz w:val="20"/>
          <w:szCs w:val="20"/>
        </w:rPr>
        <w:tab/>
      </w:r>
      <w:r w:rsidRPr="001E490A">
        <w:rPr>
          <w:rFonts w:ascii="Times New Roman" w:hAnsi="Times New Roman" w:cs="Times New Roman"/>
          <w:sz w:val="20"/>
          <w:szCs w:val="20"/>
        </w:rPr>
        <w:tab/>
      </w:r>
      <w:r w:rsidRPr="001E490A">
        <w:rPr>
          <w:rFonts w:ascii="Times New Roman" w:hAnsi="Times New Roman" w:cs="Times New Roman"/>
          <w:sz w:val="20"/>
          <w:szCs w:val="20"/>
        </w:rPr>
        <w:tab/>
      </w:r>
      <w:r w:rsidRPr="001E490A">
        <w:rPr>
          <w:rFonts w:ascii="Times New Roman" w:hAnsi="Times New Roman" w:cs="Times New Roman"/>
          <w:sz w:val="20"/>
          <w:szCs w:val="20"/>
        </w:rPr>
        <w:tab/>
      </w:r>
      <w:r w:rsidRPr="001E490A">
        <w:rPr>
          <w:rFonts w:ascii="Times New Roman" w:hAnsi="Times New Roman" w:cs="Times New Roman"/>
          <w:sz w:val="20"/>
          <w:szCs w:val="20"/>
        </w:rPr>
        <w:tab/>
      </w:r>
      <w:r w:rsidRPr="001E490A">
        <w:rPr>
          <w:rFonts w:ascii="Times New Roman" w:hAnsi="Times New Roman" w:cs="Times New Roman"/>
          <w:sz w:val="20"/>
          <w:szCs w:val="20"/>
        </w:rPr>
        <w:tab/>
      </w:r>
      <w:r w:rsidRPr="001E490A">
        <w:rPr>
          <w:rFonts w:ascii="Times New Roman" w:hAnsi="Times New Roman" w:cs="Times New Roman"/>
          <w:sz w:val="20"/>
          <w:szCs w:val="20"/>
        </w:rPr>
        <w:tab/>
      </w:r>
    </w:p>
    <w:p w14:paraId="3B999BD0" w14:textId="7A483E44" w:rsidR="001E490A" w:rsidRPr="001E490A" w:rsidRDefault="001E490A" w:rsidP="001E490A">
      <w:pPr>
        <w:spacing w:after="0" w:line="240" w:lineRule="auto"/>
        <w:jc w:val="center"/>
        <w:rPr>
          <w:rFonts w:ascii="Times New Roman" w:hAnsi="Times New Roman" w:cs="Times New Roman"/>
          <w:sz w:val="20"/>
          <w:szCs w:val="20"/>
        </w:rPr>
      </w:pPr>
      <w:r w:rsidRPr="001E490A">
        <w:rPr>
          <w:rFonts w:ascii="Times New Roman" w:hAnsi="Times New Roman" w:cs="Times New Roman"/>
          <w:sz w:val="20"/>
          <w:szCs w:val="20"/>
        </w:rPr>
        <w:t>Onaylayan Birim Amiri</w:t>
      </w:r>
    </w:p>
    <w:p w14:paraId="2EA526C1" w14:textId="7428B2D2" w:rsidR="001E490A" w:rsidRPr="001E490A" w:rsidRDefault="001E490A" w:rsidP="001E490A">
      <w:pPr>
        <w:spacing w:after="0" w:line="240" w:lineRule="auto"/>
        <w:jc w:val="center"/>
        <w:rPr>
          <w:rFonts w:ascii="Times New Roman" w:hAnsi="Times New Roman" w:cs="Times New Roman"/>
          <w:sz w:val="20"/>
          <w:szCs w:val="20"/>
        </w:rPr>
      </w:pPr>
      <w:r w:rsidRPr="001E490A">
        <w:rPr>
          <w:rFonts w:ascii="Times New Roman" w:hAnsi="Times New Roman" w:cs="Times New Roman"/>
          <w:sz w:val="20"/>
          <w:szCs w:val="20"/>
        </w:rPr>
        <w:t>Adı Soyadı:</w:t>
      </w:r>
    </w:p>
    <w:p w14:paraId="58610724" w14:textId="1E647B4C" w:rsidR="001E490A" w:rsidRDefault="001E490A" w:rsidP="001E490A">
      <w:pPr>
        <w:spacing w:after="0" w:line="240" w:lineRule="auto"/>
        <w:jc w:val="center"/>
        <w:rPr>
          <w:rFonts w:ascii="Times New Roman" w:hAnsi="Times New Roman" w:cs="Times New Roman"/>
          <w:sz w:val="20"/>
          <w:szCs w:val="20"/>
        </w:rPr>
      </w:pPr>
      <w:r w:rsidRPr="001E490A">
        <w:rPr>
          <w:rFonts w:ascii="Times New Roman" w:hAnsi="Times New Roman" w:cs="Times New Roman"/>
          <w:sz w:val="20"/>
          <w:szCs w:val="20"/>
        </w:rPr>
        <w:t>İmzası:</w:t>
      </w:r>
    </w:p>
    <w:p w14:paraId="0FDAC94F" w14:textId="77777777" w:rsidR="001E490A" w:rsidRPr="001E490A" w:rsidRDefault="001E490A" w:rsidP="001E490A">
      <w:pPr>
        <w:spacing w:after="0" w:line="240" w:lineRule="auto"/>
        <w:jc w:val="center"/>
        <w:rPr>
          <w:rFonts w:ascii="Times New Roman" w:hAnsi="Times New Roman" w:cs="Times New Roman"/>
          <w:sz w:val="20"/>
          <w:szCs w:val="20"/>
        </w:rPr>
      </w:pPr>
    </w:p>
    <w:p w14:paraId="5B2C9ABC" w14:textId="382299C6" w:rsidR="00622D4B" w:rsidRDefault="00622D4B" w:rsidP="00E5204C">
      <w:pPr>
        <w:jc w:val="both"/>
        <w:rPr>
          <w:rFonts w:ascii="Times New Roman" w:eastAsia="Times New Roman" w:hAnsi="Times New Roman" w:cs="Times New Roman"/>
          <w:color w:val="000000"/>
          <w:sz w:val="18"/>
          <w:szCs w:val="18"/>
          <w:lang w:eastAsia="tr-TR"/>
        </w:rPr>
      </w:pPr>
      <w:r w:rsidRPr="00622D4B">
        <w:rPr>
          <w:rFonts w:ascii="Times New Roman" w:hAnsi="Times New Roman" w:cs="Times New Roman"/>
          <w:sz w:val="18"/>
          <w:szCs w:val="18"/>
        </w:rPr>
        <w:t xml:space="preserve">1) Resmi Kontrol Türü: </w:t>
      </w:r>
      <w:r w:rsidRPr="00622D4B">
        <w:rPr>
          <w:rFonts w:ascii="Times New Roman" w:eastAsia="Times New Roman" w:hAnsi="Times New Roman" w:cs="Times New Roman"/>
          <w:iCs/>
          <w:color w:val="000000"/>
          <w:sz w:val="18"/>
          <w:szCs w:val="18"/>
          <w:lang w:eastAsia="tr-TR"/>
        </w:rPr>
        <w:t xml:space="preserve">Personelin yürüttüğü iş ve/veya işlemlerin, 5996 Kanun ve bu Kanuna dayalı olarak hazırlanan mevzuatta geçen, resmi kontrol, </w:t>
      </w:r>
      <w:r w:rsidRPr="00622D4B">
        <w:rPr>
          <w:rFonts w:ascii="Times New Roman" w:eastAsia="Times New Roman" w:hAnsi="Times New Roman" w:cs="Times New Roman"/>
          <w:color w:val="000000"/>
          <w:sz w:val="18"/>
          <w:szCs w:val="18"/>
          <w:lang w:eastAsia="tr-TR"/>
        </w:rPr>
        <w:t xml:space="preserve">izleme, gözetim, denetim, muayene, karantina, numune alma, analiz, doğrulama, tetkik, belge kontrolü, fiziksel kontrol, kimlik kontrolü, </w:t>
      </w:r>
      <w:r w:rsidRPr="00622D4B">
        <w:rPr>
          <w:rFonts w:ascii="Times New Roman" w:eastAsia="Times New Roman" w:hAnsi="Times New Roman" w:cs="Times New Roman"/>
          <w:iCs/>
          <w:color w:val="000000"/>
          <w:sz w:val="18"/>
          <w:szCs w:val="18"/>
          <w:lang w:eastAsia="tr-TR"/>
        </w:rPr>
        <w:t xml:space="preserve">kordon, gözetim bölgesi işlemleri, sahada yapılan test veya testler, </w:t>
      </w:r>
      <w:proofErr w:type="spellStart"/>
      <w:r w:rsidRPr="00622D4B">
        <w:rPr>
          <w:rFonts w:ascii="Times New Roman" w:eastAsia="Times New Roman" w:hAnsi="Times New Roman" w:cs="Times New Roman"/>
          <w:iCs/>
          <w:color w:val="000000"/>
          <w:sz w:val="18"/>
          <w:szCs w:val="18"/>
          <w:lang w:eastAsia="tr-TR"/>
        </w:rPr>
        <w:t>kimliklendirme</w:t>
      </w:r>
      <w:proofErr w:type="spellEnd"/>
      <w:r w:rsidRPr="00622D4B">
        <w:rPr>
          <w:rFonts w:ascii="Times New Roman" w:eastAsia="Times New Roman" w:hAnsi="Times New Roman" w:cs="Times New Roman"/>
          <w:iCs/>
          <w:color w:val="000000"/>
          <w:sz w:val="18"/>
          <w:szCs w:val="18"/>
          <w:lang w:eastAsia="tr-TR"/>
        </w:rPr>
        <w:t>, aşılama ve</w:t>
      </w:r>
      <w:r w:rsidRPr="00622D4B">
        <w:rPr>
          <w:rFonts w:ascii="Times New Roman" w:eastAsia="Times New Roman" w:hAnsi="Times New Roman" w:cs="Times New Roman"/>
          <w:color w:val="000000"/>
          <w:sz w:val="18"/>
          <w:szCs w:val="18"/>
          <w:lang w:eastAsia="tr-TR"/>
        </w:rPr>
        <w:t xml:space="preserve"> benzeri kontroller tanımlarından </w:t>
      </w:r>
      <w:r>
        <w:rPr>
          <w:rFonts w:ascii="Times New Roman" w:eastAsia="Times New Roman" w:hAnsi="Times New Roman" w:cs="Times New Roman"/>
          <w:color w:val="000000"/>
          <w:sz w:val="18"/>
          <w:szCs w:val="18"/>
          <w:lang w:eastAsia="tr-TR"/>
        </w:rPr>
        <w:t>hangisinin</w:t>
      </w:r>
      <w:r w:rsidRPr="00622D4B">
        <w:rPr>
          <w:rFonts w:ascii="Times New Roman" w:eastAsia="Times New Roman" w:hAnsi="Times New Roman" w:cs="Times New Roman"/>
          <w:color w:val="000000"/>
          <w:sz w:val="18"/>
          <w:szCs w:val="18"/>
          <w:lang w:eastAsia="tr-TR"/>
        </w:rPr>
        <w:t xml:space="preserve"> kapsamında ol</w:t>
      </w:r>
      <w:r>
        <w:rPr>
          <w:rFonts w:ascii="Times New Roman" w:eastAsia="Times New Roman" w:hAnsi="Times New Roman" w:cs="Times New Roman"/>
          <w:color w:val="000000"/>
          <w:sz w:val="18"/>
          <w:szCs w:val="18"/>
          <w:lang w:eastAsia="tr-TR"/>
        </w:rPr>
        <w:t>duğu belirtilecek. (Belge Kontrolü, İzleme vb. gibi) Aynı gün içerisinde Resmi kontrol tanımına girecek birden fazla iş veya işlem yürütülmüşse birlikte yazılacak. (Denetim+ Numune Alma vb. gibi)</w:t>
      </w:r>
    </w:p>
    <w:p w14:paraId="5FE8B420" w14:textId="6494C076" w:rsidR="00622D4B" w:rsidRDefault="00622D4B" w:rsidP="00E5204C">
      <w:pPr>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 Açıklama: Yapılan İş veya İşlemle ilgili kısa bilgi (Kayıt Belgesi</w:t>
      </w:r>
      <w:r w:rsidR="00F01EFB">
        <w:rPr>
          <w:rFonts w:ascii="Times New Roman" w:eastAsia="Times New Roman" w:hAnsi="Times New Roman" w:cs="Times New Roman"/>
          <w:color w:val="000000"/>
          <w:sz w:val="18"/>
          <w:szCs w:val="18"/>
          <w:lang w:eastAsia="tr-TR"/>
        </w:rPr>
        <w:t>, Onay Belgesi, İhracat, İthalat vb.</w:t>
      </w:r>
      <w:r>
        <w:rPr>
          <w:rFonts w:ascii="Times New Roman" w:eastAsia="Times New Roman" w:hAnsi="Times New Roman" w:cs="Times New Roman"/>
          <w:color w:val="000000"/>
          <w:sz w:val="18"/>
          <w:szCs w:val="18"/>
          <w:lang w:eastAsia="tr-TR"/>
        </w:rPr>
        <w:t xml:space="preserve"> başvurusuna ait Belge Kontrolü yapıldı.</w:t>
      </w:r>
      <w:r w:rsidR="00F01EFB">
        <w:rPr>
          <w:rFonts w:ascii="Times New Roman" w:eastAsia="Times New Roman" w:hAnsi="Times New Roman" w:cs="Times New Roman"/>
          <w:color w:val="000000"/>
          <w:sz w:val="18"/>
          <w:szCs w:val="18"/>
          <w:lang w:eastAsia="tr-TR"/>
        </w:rPr>
        <w:t xml:space="preserve"> Lezzet İşletmesi Denetimi yapıldı. Denetim Sonrası veri girişi, cezai işlem vb. yazışmalar tamamlandı. Tosunlar Hayvancılık işletmesi hayvan aşılaması yapıldı. Vb. gibi)</w:t>
      </w:r>
    </w:p>
    <w:p w14:paraId="6A4CBF96" w14:textId="431CF605" w:rsidR="00622D4B" w:rsidRPr="00622D4B" w:rsidRDefault="00F01EFB" w:rsidP="00E5204C">
      <w:pPr>
        <w:jc w:val="both"/>
        <w:rPr>
          <w:rFonts w:ascii="Times New Roman" w:hAnsi="Times New Roman" w:cs="Times New Roman"/>
          <w:sz w:val="24"/>
          <w:szCs w:val="24"/>
        </w:rPr>
      </w:pPr>
      <w:r>
        <w:rPr>
          <w:rFonts w:ascii="Times New Roman" w:eastAsia="Times New Roman" w:hAnsi="Times New Roman" w:cs="Times New Roman"/>
          <w:color w:val="000000"/>
          <w:sz w:val="18"/>
          <w:szCs w:val="18"/>
          <w:lang w:eastAsia="tr-TR"/>
        </w:rPr>
        <w:t xml:space="preserve">3) Saat Aralığı: </w:t>
      </w:r>
      <w:r w:rsidR="001E490A">
        <w:rPr>
          <w:rFonts w:ascii="Times New Roman" w:eastAsia="Times New Roman" w:hAnsi="Times New Roman" w:cs="Times New Roman"/>
          <w:color w:val="000000"/>
          <w:sz w:val="18"/>
          <w:szCs w:val="18"/>
          <w:lang w:eastAsia="tr-TR"/>
        </w:rPr>
        <w:t xml:space="preserve">Yapılan iş ve/veya işlemlerin başlangıç ve bitiş saati yazılacak. </w:t>
      </w:r>
    </w:p>
    <w:sectPr w:rsidR="00622D4B" w:rsidRPr="00622D4B" w:rsidSect="009448E9">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C560B"/>
    <w:multiLevelType w:val="hybridMultilevel"/>
    <w:tmpl w:val="6D8630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1B376CD"/>
    <w:multiLevelType w:val="hybridMultilevel"/>
    <w:tmpl w:val="F1A4D7A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9D"/>
    <w:rsid w:val="00003D8D"/>
    <w:rsid w:val="0004047E"/>
    <w:rsid w:val="000561DD"/>
    <w:rsid w:val="000C0AE6"/>
    <w:rsid w:val="000C2FE2"/>
    <w:rsid w:val="000D2F9B"/>
    <w:rsid w:val="000E03DE"/>
    <w:rsid w:val="000E3A96"/>
    <w:rsid w:val="000F06C9"/>
    <w:rsid w:val="001052AF"/>
    <w:rsid w:val="00112426"/>
    <w:rsid w:val="00112B37"/>
    <w:rsid w:val="00175054"/>
    <w:rsid w:val="00175EA1"/>
    <w:rsid w:val="001826DB"/>
    <w:rsid w:val="001A0F50"/>
    <w:rsid w:val="001E490A"/>
    <w:rsid w:val="001F579B"/>
    <w:rsid w:val="00204190"/>
    <w:rsid w:val="002204E9"/>
    <w:rsid w:val="00251FE2"/>
    <w:rsid w:val="00257119"/>
    <w:rsid w:val="00261266"/>
    <w:rsid w:val="00280EF1"/>
    <w:rsid w:val="0029131E"/>
    <w:rsid w:val="00293E2D"/>
    <w:rsid w:val="002942F1"/>
    <w:rsid w:val="002A2B0C"/>
    <w:rsid w:val="002C6651"/>
    <w:rsid w:val="002E490A"/>
    <w:rsid w:val="002E54EE"/>
    <w:rsid w:val="002F57BD"/>
    <w:rsid w:val="00314590"/>
    <w:rsid w:val="00321431"/>
    <w:rsid w:val="003472E6"/>
    <w:rsid w:val="00351805"/>
    <w:rsid w:val="0035707F"/>
    <w:rsid w:val="00360B21"/>
    <w:rsid w:val="00362940"/>
    <w:rsid w:val="00371F64"/>
    <w:rsid w:val="00373F7D"/>
    <w:rsid w:val="00395651"/>
    <w:rsid w:val="00397378"/>
    <w:rsid w:val="00397EF3"/>
    <w:rsid w:val="003B5931"/>
    <w:rsid w:val="003B6EC1"/>
    <w:rsid w:val="003B74D0"/>
    <w:rsid w:val="003E5CB2"/>
    <w:rsid w:val="003E5E7A"/>
    <w:rsid w:val="003F2613"/>
    <w:rsid w:val="0041391D"/>
    <w:rsid w:val="00417B96"/>
    <w:rsid w:val="0042017E"/>
    <w:rsid w:val="00440A73"/>
    <w:rsid w:val="00455E68"/>
    <w:rsid w:val="004573A3"/>
    <w:rsid w:val="00460AB3"/>
    <w:rsid w:val="004779FB"/>
    <w:rsid w:val="00484340"/>
    <w:rsid w:val="00496607"/>
    <w:rsid w:val="004A2FDA"/>
    <w:rsid w:val="004B705D"/>
    <w:rsid w:val="004D4552"/>
    <w:rsid w:val="004D4F90"/>
    <w:rsid w:val="0053189D"/>
    <w:rsid w:val="00556480"/>
    <w:rsid w:val="00566E6F"/>
    <w:rsid w:val="005743F5"/>
    <w:rsid w:val="005801E3"/>
    <w:rsid w:val="005A7A70"/>
    <w:rsid w:val="005C1683"/>
    <w:rsid w:val="005D44C1"/>
    <w:rsid w:val="005D7847"/>
    <w:rsid w:val="005E6538"/>
    <w:rsid w:val="005F27BB"/>
    <w:rsid w:val="00606A63"/>
    <w:rsid w:val="00613790"/>
    <w:rsid w:val="00622D4B"/>
    <w:rsid w:val="006355C9"/>
    <w:rsid w:val="00640D35"/>
    <w:rsid w:val="00651A85"/>
    <w:rsid w:val="0065284A"/>
    <w:rsid w:val="00675F7C"/>
    <w:rsid w:val="00684623"/>
    <w:rsid w:val="00686124"/>
    <w:rsid w:val="006911AC"/>
    <w:rsid w:val="00697D5F"/>
    <w:rsid w:val="006A386F"/>
    <w:rsid w:val="006B3FE3"/>
    <w:rsid w:val="006C1776"/>
    <w:rsid w:val="006D277F"/>
    <w:rsid w:val="00706E00"/>
    <w:rsid w:val="007075E2"/>
    <w:rsid w:val="00711E16"/>
    <w:rsid w:val="00714858"/>
    <w:rsid w:val="00726A0E"/>
    <w:rsid w:val="00747B43"/>
    <w:rsid w:val="00750AA8"/>
    <w:rsid w:val="00763F68"/>
    <w:rsid w:val="00773DCA"/>
    <w:rsid w:val="0078518E"/>
    <w:rsid w:val="007D6644"/>
    <w:rsid w:val="007F13DB"/>
    <w:rsid w:val="007F2414"/>
    <w:rsid w:val="007F5326"/>
    <w:rsid w:val="008159FE"/>
    <w:rsid w:val="0081713E"/>
    <w:rsid w:val="0082177A"/>
    <w:rsid w:val="00823D9D"/>
    <w:rsid w:val="00825404"/>
    <w:rsid w:val="008421F2"/>
    <w:rsid w:val="00842DE5"/>
    <w:rsid w:val="008476A9"/>
    <w:rsid w:val="008656A1"/>
    <w:rsid w:val="00881B71"/>
    <w:rsid w:val="008831EB"/>
    <w:rsid w:val="00890095"/>
    <w:rsid w:val="00892460"/>
    <w:rsid w:val="0089628E"/>
    <w:rsid w:val="00896A06"/>
    <w:rsid w:val="008A3CAB"/>
    <w:rsid w:val="00901A21"/>
    <w:rsid w:val="00901F4F"/>
    <w:rsid w:val="00944028"/>
    <w:rsid w:val="009448E9"/>
    <w:rsid w:val="00966637"/>
    <w:rsid w:val="00981D53"/>
    <w:rsid w:val="009A0CDC"/>
    <w:rsid w:val="009B6323"/>
    <w:rsid w:val="009B671F"/>
    <w:rsid w:val="009C137D"/>
    <w:rsid w:val="009C3248"/>
    <w:rsid w:val="009E2CDD"/>
    <w:rsid w:val="00A104DB"/>
    <w:rsid w:val="00A278B3"/>
    <w:rsid w:val="00A40F08"/>
    <w:rsid w:val="00A50658"/>
    <w:rsid w:val="00A83015"/>
    <w:rsid w:val="00A870BB"/>
    <w:rsid w:val="00AA0F62"/>
    <w:rsid w:val="00AA1AB2"/>
    <w:rsid w:val="00AA3D91"/>
    <w:rsid w:val="00AB4752"/>
    <w:rsid w:val="00AC065D"/>
    <w:rsid w:val="00AC2567"/>
    <w:rsid w:val="00AC7267"/>
    <w:rsid w:val="00AD2A41"/>
    <w:rsid w:val="00AE0320"/>
    <w:rsid w:val="00AE266D"/>
    <w:rsid w:val="00AF0B18"/>
    <w:rsid w:val="00AF2659"/>
    <w:rsid w:val="00AF52EB"/>
    <w:rsid w:val="00B15BC4"/>
    <w:rsid w:val="00B17D3E"/>
    <w:rsid w:val="00B17D78"/>
    <w:rsid w:val="00B221CC"/>
    <w:rsid w:val="00B23362"/>
    <w:rsid w:val="00B30006"/>
    <w:rsid w:val="00B31C1D"/>
    <w:rsid w:val="00B36784"/>
    <w:rsid w:val="00B53821"/>
    <w:rsid w:val="00B62F2D"/>
    <w:rsid w:val="00B73662"/>
    <w:rsid w:val="00B76BF3"/>
    <w:rsid w:val="00B87CEC"/>
    <w:rsid w:val="00BB4CE2"/>
    <w:rsid w:val="00BC0828"/>
    <w:rsid w:val="00BC0AA6"/>
    <w:rsid w:val="00BC1E8B"/>
    <w:rsid w:val="00BC2792"/>
    <w:rsid w:val="00BC5D23"/>
    <w:rsid w:val="00BD4DDC"/>
    <w:rsid w:val="00C04C88"/>
    <w:rsid w:val="00C10389"/>
    <w:rsid w:val="00C13FFA"/>
    <w:rsid w:val="00C15113"/>
    <w:rsid w:val="00C17C6E"/>
    <w:rsid w:val="00C26F5A"/>
    <w:rsid w:val="00C31079"/>
    <w:rsid w:val="00C31BD4"/>
    <w:rsid w:val="00C31D8D"/>
    <w:rsid w:val="00C32DE7"/>
    <w:rsid w:val="00C7215F"/>
    <w:rsid w:val="00C76201"/>
    <w:rsid w:val="00C92137"/>
    <w:rsid w:val="00CB3726"/>
    <w:rsid w:val="00CC3D85"/>
    <w:rsid w:val="00CD6C96"/>
    <w:rsid w:val="00CD6EED"/>
    <w:rsid w:val="00CE29BF"/>
    <w:rsid w:val="00CE32CE"/>
    <w:rsid w:val="00D2707D"/>
    <w:rsid w:val="00D36803"/>
    <w:rsid w:val="00D4270F"/>
    <w:rsid w:val="00D42854"/>
    <w:rsid w:val="00D44137"/>
    <w:rsid w:val="00D6471C"/>
    <w:rsid w:val="00D66802"/>
    <w:rsid w:val="00D86ECC"/>
    <w:rsid w:val="00D91281"/>
    <w:rsid w:val="00D91859"/>
    <w:rsid w:val="00D92150"/>
    <w:rsid w:val="00D9661D"/>
    <w:rsid w:val="00DB1538"/>
    <w:rsid w:val="00DB3A63"/>
    <w:rsid w:val="00DE46FD"/>
    <w:rsid w:val="00DF051B"/>
    <w:rsid w:val="00E05796"/>
    <w:rsid w:val="00E347AE"/>
    <w:rsid w:val="00E35218"/>
    <w:rsid w:val="00E433A0"/>
    <w:rsid w:val="00E5204C"/>
    <w:rsid w:val="00E7241B"/>
    <w:rsid w:val="00E806BD"/>
    <w:rsid w:val="00E85752"/>
    <w:rsid w:val="00E90A82"/>
    <w:rsid w:val="00EC741F"/>
    <w:rsid w:val="00EF01EE"/>
    <w:rsid w:val="00EF0628"/>
    <w:rsid w:val="00EF7451"/>
    <w:rsid w:val="00F01EFB"/>
    <w:rsid w:val="00F167AB"/>
    <w:rsid w:val="00F21901"/>
    <w:rsid w:val="00F2606B"/>
    <w:rsid w:val="00F32986"/>
    <w:rsid w:val="00F478ED"/>
    <w:rsid w:val="00F50E8D"/>
    <w:rsid w:val="00F54E1E"/>
    <w:rsid w:val="00F6439D"/>
    <w:rsid w:val="00F65EC0"/>
    <w:rsid w:val="00F75699"/>
    <w:rsid w:val="00F8201E"/>
    <w:rsid w:val="00F826F7"/>
    <w:rsid w:val="00FA1046"/>
    <w:rsid w:val="00FA1BE6"/>
    <w:rsid w:val="00FA6088"/>
    <w:rsid w:val="00FD72FB"/>
    <w:rsid w:val="00FE61B0"/>
    <w:rsid w:val="00FE67A1"/>
    <w:rsid w:val="00FF23FC"/>
    <w:rsid w:val="00FF72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0989A"/>
  <w15:chartTrackingRefBased/>
  <w15:docId w15:val="{69679B4D-EE42-4872-A15C-E0F017ED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85752"/>
    <w:rPr>
      <w:color w:val="0000FF"/>
      <w:u w:val="single"/>
    </w:rPr>
  </w:style>
  <w:style w:type="character" w:customStyle="1" w:styleId="zmlenmeyenBahsetme1">
    <w:name w:val="Çözümlenmeyen Bahsetme1"/>
    <w:basedOn w:val="VarsaylanParagrafYazTipi"/>
    <w:uiPriority w:val="99"/>
    <w:semiHidden/>
    <w:unhideWhenUsed/>
    <w:rsid w:val="00E85752"/>
    <w:rPr>
      <w:color w:val="605E5C"/>
      <w:shd w:val="clear" w:color="auto" w:fill="E1DFDD"/>
    </w:rPr>
  </w:style>
  <w:style w:type="paragraph" w:styleId="ListeParagraf">
    <w:name w:val="List Paragraph"/>
    <w:basedOn w:val="Normal"/>
    <w:uiPriority w:val="34"/>
    <w:qFormat/>
    <w:rsid w:val="00D92150"/>
    <w:pPr>
      <w:ind w:left="720"/>
      <w:contextualSpacing/>
    </w:pPr>
  </w:style>
  <w:style w:type="paragraph" w:customStyle="1" w:styleId="3-normalyaz">
    <w:name w:val="3-normalyaz"/>
    <w:basedOn w:val="Normal"/>
    <w:rsid w:val="00BC08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1826DB"/>
    <w:rPr>
      <w:i/>
      <w:iCs/>
    </w:rPr>
  </w:style>
  <w:style w:type="character" w:customStyle="1" w:styleId="spelle">
    <w:name w:val="spelle"/>
    <w:basedOn w:val="VarsaylanParagrafYazTipi"/>
    <w:rsid w:val="00204190"/>
  </w:style>
  <w:style w:type="paragraph" w:styleId="BalonMetni">
    <w:name w:val="Balloon Text"/>
    <w:basedOn w:val="Normal"/>
    <w:link w:val="BalonMetniChar"/>
    <w:uiPriority w:val="99"/>
    <w:semiHidden/>
    <w:unhideWhenUsed/>
    <w:rsid w:val="0039737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7378"/>
    <w:rPr>
      <w:rFonts w:ascii="Segoe UI" w:hAnsi="Segoe UI" w:cs="Segoe UI"/>
      <w:sz w:val="18"/>
      <w:szCs w:val="18"/>
    </w:rPr>
  </w:style>
  <w:style w:type="table" w:styleId="TabloKlavuzu">
    <w:name w:val="Table Grid"/>
    <w:basedOn w:val="NormalTablo"/>
    <w:uiPriority w:val="39"/>
    <w:rsid w:val="00691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9567">
      <w:bodyDiv w:val="1"/>
      <w:marLeft w:val="0"/>
      <w:marRight w:val="0"/>
      <w:marTop w:val="0"/>
      <w:marBottom w:val="0"/>
      <w:divBdr>
        <w:top w:val="none" w:sz="0" w:space="0" w:color="auto"/>
        <w:left w:val="none" w:sz="0" w:space="0" w:color="auto"/>
        <w:bottom w:val="none" w:sz="0" w:space="0" w:color="auto"/>
        <w:right w:val="none" w:sz="0" w:space="0" w:color="auto"/>
      </w:divBdr>
    </w:div>
    <w:div w:id="164591437">
      <w:bodyDiv w:val="1"/>
      <w:marLeft w:val="0"/>
      <w:marRight w:val="0"/>
      <w:marTop w:val="0"/>
      <w:marBottom w:val="0"/>
      <w:divBdr>
        <w:top w:val="none" w:sz="0" w:space="0" w:color="auto"/>
        <w:left w:val="none" w:sz="0" w:space="0" w:color="auto"/>
        <w:bottom w:val="none" w:sz="0" w:space="0" w:color="auto"/>
        <w:right w:val="none" w:sz="0" w:space="0" w:color="auto"/>
      </w:divBdr>
    </w:div>
    <w:div w:id="262034817">
      <w:bodyDiv w:val="1"/>
      <w:marLeft w:val="0"/>
      <w:marRight w:val="0"/>
      <w:marTop w:val="0"/>
      <w:marBottom w:val="0"/>
      <w:divBdr>
        <w:top w:val="none" w:sz="0" w:space="0" w:color="auto"/>
        <w:left w:val="none" w:sz="0" w:space="0" w:color="auto"/>
        <w:bottom w:val="none" w:sz="0" w:space="0" w:color="auto"/>
        <w:right w:val="none" w:sz="0" w:space="0" w:color="auto"/>
      </w:divBdr>
    </w:div>
    <w:div w:id="295911426">
      <w:bodyDiv w:val="1"/>
      <w:marLeft w:val="0"/>
      <w:marRight w:val="0"/>
      <w:marTop w:val="0"/>
      <w:marBottom w:val="0"/>
      <w:divBdr>
        <w:top w:val="none" w:sz="0" w:space="0" w:color="auto"/>
        <w:left w:val="none" w:sz="0" w:space="0" w:color="auto"/>
        <w:bottom w:val="none" w:sz="0" w:space="0" w:color="auto"/>
        <w:right w:val="none" w:sz="0" w:space="0" w:color="auto"/>
      </w:divBdr>
    </w:div>
    <w:div w:id="562640464">
      <w:bodyDiv w:val="1"/>
      <w:marLeft w:val="0"/>
      <w:marRight w:val="0"/>
      <w:marTop w:val="0"/>
      <w:marBottom w:val="0"/>
      <w:divBdr>
        <w:top w:val="none" w:sz="0" w:space="0" w:color="auto"/>
        <w:left w:val="none" w:sz="0" w:space="0" w:color="auto"/>
        <w:bottom w:val="none" w:sz="0" w:space="0" w:color="auto"/>
        <w:right w:val="none" w:sz="0" w:space="0" w:color="auto"/>
      </w:divBdr>
    </w:div>
    <w:div w:id="146338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7</Pages>
  <Words>2581</Words>
  <Characters>14713</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DEMİR</dc:creator>
  <cp:keywords/>
  <dc:description/>
  <cp:lastModifiedBy>Volkan KIZIL</cp:lastModifiedBy>
  <cp:revision>22</cp:revision>
  <cp:lastPrinted>2020-02-13T08:48:00Z</cp:lastPrinted>
  <dcterms:created xsi:type="dcterms:W3CDTF">2020-02-13T07:02:00Z</dcterms:created>
  <dcterms:modified xsi:type="dcterms:W3CDTF">2020-02-17T11:14:00Z</dcterms:modified>
</cp:coreProperties>
</file>